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219EB" w14:textId="2BE2E9A4" w:rsidR="00133EDC" w:rsidRPr="000A501B" w:rsidRDefault="002B1605" w:rsidP="00133EDC">
      <w:pPr>
        <w:jc w:val="right"/>
        <w:rPr>
          <w:rStyle w:val="PageNumber"/>
          <w:b/>
          <w:bCs/>
          <w:lang w:val="de"/>
        </w:rPr>
      </w:pPr>
      <w:bookmarkStart w:id="0" w:name="_Hlk60128639"/>
      <w:r>
        <w:rPr>
          <w:rStyle w:val="PageNumber"/>
          <w:rFonts w:ascii="Helvetica" w:hAnsi="Helvetica" w:cs="Helvetica"/>
          <w:b/>
          <w:bCs/>
          <w:lang w:val="de"/>
        </w:rPr>
        <w:t>PERSBERICHT</w:t>
      </w:r>
    </w:p>
    <w:p w14:paraId="77A3B899" w14:textId="07B7B576" w:rsidR="002B1605" w:rsidRPr="0030326F" w:rsidRDefault="002B1605" w:rsidP="002B1605">
      <w:pPr>
        <w:pStyle w:val="Heading1"/>
        <w:ind w:left="0" w:right="-1"/>
        <w:rPr>
          <w:rFonts w:eastAsia="Verdana"/>
          <w:sz w:val="24"/>
          <w:szCs w:val="24"/>
          <w:lang w:val="nl-NL" w:bidi="de-DE"/>
        </w:rPr>
      </w:pPr>
      <w:r w:rsidRPr="0030326F">
        <w:rPr>
          <w:rFonts w:eastAsia="Verdana"/>
          <w:sz w:val="24"/>
          <w:szCs w:val="24"/>
          <w:lang w:val="nl-NL" w:bidi="de-DE"/>
        </w:rPr>
        <w:t>Onthulling nieuwe identity van samengevoegde entiteit Yokohama OTR en A</w:t>
      </w:r>
      <w:r w:rsidRPr="0030326F">
        <w:rPr>
          <w:rFonts w:eastAsia="Verdana"/>
          <w:sz w:val="24"/>
          <w:szCs w:val="24"/>
          <w:lang w:val="nl-NL" w:bidi="de-DE"/>
        </w:rPr>
        <w:t>lliance Tire Group</w:t>
      </w:r>
      <w:r w:rsidRPr="0030326F">
        <w:rPr>
          <w:rFonts w:eastAsia="Verdana"/>
          <w:sz w:val="24"/>
          <w:szCs w:val="24"/>
          <w:lang w:val="nl-NL" w:bidi="de-DE"/>
        </w:rPr>
        <w:t xml:space="preserve"> – ‘Yokohama Off-Highway Tires’</w:t>
      </w:r>
    </w:p>
    <w:p w14:paraId="7512317F" w14:textId="77777777" w:rsidR="002B1605" w:rsidRPr="0030326F" w:rsidRDefault="002B1605" w:rsidP="002B1605">
      <w:pPr>
        <w:rPr>
          <w:rFonts w:ascii="Arial" w:hAnsi="Arial" w:cs="Arial"/>
          <w:lang w:val="nl-NL" w:bidi="de-DE"/>
        </w:rPr>
      </w:pPr>
    </w:p>
    <w:p w14:paraId="3AA2F83A" w14:textId="77777777" w:rsidR="002B1605" w:rsidRPr="0030326F" w:rsidRDefault="002B1605" w:rsidP="002B1605">
      <w:pPr>
        <w:pStyle w:val="xxxxmsonormal"/>
        <w:rPr>
          <w:rFonts w:ascii="Arial" w:eastAsia="Verdana" w:hAnsi="Arial" w:cs="Arial"/>
          <w:b/>
          <w:bCs/>
          <w:sz w:val="22"/>
          <w:szCs w:val="22"/>
          <w:lang w:val="fr-FR" w:eastAsia="en-US" w:bidi="de-DE"/>
        </w:rPr>
      </w:pPr>
      <w:r w:rsidRPr="0030326F">
        <w:rPr>
          <w:rFonts w:ascii="Arial" w:eastAsia="Verdana" w:hAnsi="Arial" w:cs="Arial"/>
          <w:b/>
          <w:bCs/>
          <w:sz w:val="22"/>
          <w:szCs w:val="22"/>
          <w:lang w:val="fr-FR" w:eastAsia="en-US" w:bidi="de-DE"/>
        </w:rPr>
        <w:fldChar w:fldCharType="begin"/>
      </w:r>
      <w:r w:rsidRPr="0030326F">
        <w:rPr>
          <w:rFonts w:ascii="Arial" w:eastAsia="Verdana" w:hAnsi="Arial" w:cs="Arial"/>
          <w:b/>
          <w:bCs/>
          <w:sz w:val="22"/>
          <w:szCs w:val="22"/>
          <w:lang w:val="fr-FR" w:eastAsia="en-US" w:bidi="de-DE"/>
        </w:rPr>
        <w:instrText xml:space="preserve"> DATE  \@ "dd.MM.yyyy"  \* MERGEFORMAT </w:instrText>
      </w:r>
      <w:r w:rsidRPr="0030326F">
        <w:rPr>
          <w:rFonts w:ascii="Arial" w:eastAsia="Verdana" w:hAnsi="Arial" w:cs="Arial"/>
          <w:b/>
          <w:bCs/>
          <w:sz w:val="22"/>
          <w:szCs w:val="22"/>
          <w:lang w:val="fr-FR" w:eastAsia="en-US" w:bidi="de-DE"/>
        </w:rPr>
        <w:fldChar w:fldCharType="separate"/>
      </w:r>
      <w:r w:rsidRPr="0030326F">
        <w:rPr>
          <w:rFonts w:ascii="Arial" w:eastAsia="Verdana" w:hAnsi="Arial" w:cs="Arial"/>
          <w:b/>
          <w:bCs/>
          <w:sz w:val="22"/>
          <w:szCs w:val="22"/>
          <w:lang w:val="fr-FR" w:eastAsia="en-US" w:bidi="de-DE"/>
        </w:rPr>
        <w:t>22.12.2020</w:t>
      </w:r>
      <w:r w:rsidRPr="0030326F">
        <w:rPr>
          <w:rFonts w:ascii="Arial" w:eastAsia="Verdana" w:hAnsi="Arial" w:cs="Arial"/>
          <w:b/>
          <w:bCs/>
          <w:sz w:val="22"/>
          <w:szCs w:val="22"/>
          <w:lang w:val="fr-FR" w:eastAsia="en-US" w:bidi="de-DE"/>
        </w:rPr>
        <w:fldChar w:fldCharType="end"/>
      </w:r>
      <w:r w:rsidRPr="0030326F">
        <w:rPr>
          <w:rFonts w:ascii="Arial" w:eastAsia="Verdana" w:hAnsi="Arial" w:cs="Arial"/>
          <w:b/>
          <w:bCs/>
          <w:sz w:val="22"/>
          <w:szCs w:val="22"/>
          <w:lang w:val="fr-FR" w:eastAsia="en-US" w:bidi="de-DE"/>
        </w:rPr>
        <w:t xml:space="preserve"> | Tokyo/Boston/Amsterdam</w:t>
      </w:r>
    </w:p>
    <w:p w14:paraId="19198FE1" w14:textId="77777777" w:rsidR="002B1605" w:rsidRPr="0030326F" w:rsidRDefault="002B1605" w:rsidP="002B1605">
      <w:pPr>
        <w:pStyle w:val="xxxxmsonormal"/>
        <w:rPr>
          <w:rFonts w:ascii="Arial" w:hAnsi="Arial" w:cs="Arial"/>
          <w:sz w:val="22"/>
          <w:szCs w:val="22"/>
          <w:lang w:val="nl-NL"/>
        </w:rPr>
      </w:pPr>
    </w:p>
    <w:p w14:paraId="04B1772B" w14:textId="77777777" w:rsidR="002B1605" w:rsidRPr="002B1605" w:rsidRDefault="002B1605" w:rsidP="002B1605">
      <w:pPr>
        <w:jc w:val="both"/>
        <w:rPr>
          <w:rFonts w:ascii="Arial" w:eastAsia="Verdana" w:hAnsi="Arial" w:cs="Arial"/>
          <w:szCs w:val="22"/>
          <w:lang w:val="nl-NL" w:bidi="de-DE"/>
        </w:rPr>
      </w:pPr>
      <w:r w:rsidRPr="0030326F">
        <w:rPr>
          <w:rFonts w:ascii="Arial" w:eastAsia="Verdana" w:hAnsi="Arial" w:cs="Arial"/>
          <w:szCs w:val="22"/>
          <w:lang w:val="nl-NL" w:bidi="nl-NL"/>
        </w:rPr>
        <w:t>In oktober 2020 kondigde de Yokohama</w:t>
      </w:r>
      <w:r w:rsidRPr="002B1605">
        <w:rPr>
          <w:rFonts w:ascii="Arial" w:eastAsia="Verdana" w:hAnsi="Arial" w:cs="Arial"/>
          <w:szCs w:val="22"/>
          <w:lang w:val="nl-NL" w:bidi="nl-NL"/>
        </w:rPr>
        <w:t xml:space="preserve"> Rubber Co., Ltd., aan dat het zijn diverse off-highway-activiteiten tot één eenheid zou samenvoegen: </w:t>
      </w:r>
      <w:r w:rsidRPr="002B1605">
        <w:rPr>
          <w:rFonts w:ascii="Arial" w:eastAsia="Verdana" w:hAnsi="Arial" w:cs="Arial"/>
          <w:b/>
          <w:szCs w:val="22"/>
          <w:lang w:val="nl-NL" w:bidi="nl-NL"/>
        </w:rPr>
        <w:t>Yokohama Off-Highway Tires (YOHT)</w:t>
      </w:r>
      <w:r w:rsidRPr="002B1605">
        <w:rPr>
          <w:rFonts w:ascii="Arial" w:eastAsia="Verdana" w:hAnsi="Arial" w:cs="Arial"/>
          <w:szCs w:val="22"/>
          <w:lang w:val="nl-NL" w:bidi="nl-NL"/>
        </w:rPr>
        <w:t xml:space="preserve">. De wereldwijde off-the-road (OTR) bandenactiviteiten van Yokohama en Alliance Tire Group (ATG) met zijn bekende bandenmerken Alliance, Galaxy en Primex, die vier jaar geleden door Yokohama werd overgenomen, vallen ook onder deze activiteiten. </w:t>
      </w:r>
    </w:p>
    <w:p w14:paraId="27356A97" w14:textId="77777777" w:rsidR="002B1605" w:rsidRPr="002B1605" w:rsidRDefault="002B1605" w:rsidP="002B1605">
      <w:pPr>
        <w:jc w:val="both"/>
        <w:rPr>
          <w:rFonts w:ascii="Arial" w:eastAsia="Verdana" w:hAnsi="Arial" w:cs="Arial"/>
          <w:szCs w:val="22"/>
          <w:lang w:val="nl-NL" w:bidi="de-DE"/>
        </w:rPr>
      </w:pPr>
      <w:r w:rsidRPr="002B1605">
        <w:rPr>
          <w:rFonts w:ascii="Arial" w:eastAsia="Verdana" w:hAnsi="Arial" w:cs="Arial"/>
          <w:szCs w:val="22"/>
          <w:lang w:val="nl-NL" w:bidi="nl-NL"/>
        </w:rPr>
        <w:t xml:space="preserve">Vandaag introduceerde YOHT een nieuwe corporate identity, een nieuw bedrijfslogo, dat voortborduurt op de ruim 100-jarige geschiedenis van Yokohama en dat de eigen specifieke ruimte in het Off-Highway-segment benadrukt. Dit betekent dat het huidige handelsmerk ATG met ingang van 1 januari 2021 wereldwijd zal ophouden te bestaan. </w:t>
      </w:r>
    </w:p>
    <w:p w14:paraId="4746DEA6" w14:textId="77777777" w:rsidR="002B1605" w:rsidRPr="002B1605" w:rsidRDefault="002B1605" w:rsidP="002B1605">
      <w:pPr>
        <w:jc w:val="both"/>
        <w:rPr>
          <w:rFonts w:ascii="Arial" w:eastAsia="Verdana" w:hAnsi="Arial" w:cs="Arial"/>
          <w:szCs w:val="22"/>
          <w:lang w:val="nl-NL" w:bidi="de-DE"/>
        </w:rPr>
      </w:pPr>
      <w:r w:rsidRPr="002B1605">
        <w:rPr>
          <w:rFonts w:ascii="Arial" w:eastAsia="Verdana" w:hAnsi="Arial" w:cs="Arial"/>
          <w:szCs w:val="22"/>
          <w:lang w:val="nl-NL" w:bidi="nl-NL"/>
        </w:rPr>
        <w:t xml:space="preserve">Tegelijk met bovengenoemde visuele identiteitswijziging van de groep zal de website </w:t>
      </w:r>
      <w:r w:rsidRPr="002B1605">
        <w:rPr>
          <w:rFonts w:ascii="Arial" w:hAnsi="Arial" w:cs="Arial"/>
          <w:szCs w:val="22"/>
        </w:rPr>
        <w:fldChar w:fldCharType="begin"/>
      </w:r>
      <w:r w:rsidRPr="002B1605">
        <w:rPr>
          <w:rFonts w:ascii="Arial" w:hAnsi="Arial" w:cs="Arial"/>
          <w:szCs w:val="22"/>
          <w:lang w:val="nl-NL"/>
        </w:rPr>
        <w:instrText xml:space="preserve"> HYPERLINK "http://www.atgtire.com" </w:instrText>
      </w:r>
      <w:r w:rsidRPr="002B1605">
        <w:rPr>
          <w:rFonts w:ascii="Arial" w:hAnsi="Arial" w:cs="Arial"/>
          <w:szCs w:val="22"/>
        </w:rPr>
        <w:fldChar w:fldCharType="separate"/>
      </w:r>
      <w:r w:rsidRPr="002B1605">
        <w:rPr>
          <w:rStyle w:val="Hyperlink"/>
          <w:rFonts w:ascii="Arial" w:eastAsia="Verdana" w:hAnsi="Arial" w:cs="Arial"/>
          <w:szCs w:val="22"/>
          <w:lang w:val="nl-NL" w:bidi="nl-NL"/>
        </w:rPr>
        <w:t>www.atgtire.com</w:t>
      </w:r>
      <w:r w:rsidRPr="002B1605">
        <w:rPr>
          <w:rFonts w:ascii="Arial" w:hAnsi="Arial" w:cs="Arial"/>
          <w:szCs w:val="22"/>
        </w:rPr>
        <w:fldChar w:fldCharType="end"/>
      </w:r>
      <w:r w:rsidRPr="002B1605">
        <w:rPr>
          <w:rFonts w:ascii="Arial" w:eastAsia="Verdana" w:hAnsi="Arial" w:cs="Arial"/>
          <w:szCs w:val="22"/>
          <w:lang w:val="nl-NL" w:bidi="nl-NL"/>
        </w:rPr>
        <w:t xml:space="preserve"> worden gemigreerd naar </w:t>
      </w:r>
      <w:r w:rsidRPr="002B1605">
        <w:rPr>
          <w:rFonts w:ascii="Arial" w:hAnsi="Arial" w:cs="Arial"/>
          <w:szCs w:val="22"/>
        </w:rPr>
        <w:fldChar w:fldCharType="begin"/>
      </w:r>
      <w:r w:rsidRPr="002B1605">
        <w:rPr>
          <w:rFonts w:ascii="Arial" w:hAnsi="Arial" w:cs="Arial"/>
          <w:szCs w:val="22"/>
          <w:lang w:val="nl-NL"/>
        </w:rPr>
        <w:instrText xml:space="preserve"> HYPERLINK "http://www.yokohama-oht.com" </w:instrText>
      </w:r>
      <w:r w:rsidRPr="002B1605">
        <w:rPr>
          <w:rFonts w:ascii="Arial" w:hAnsi="Arial" w:cs="Arial"/>
          <w:szCs w:val="22"/>
        </w:rPr>
        <w:fldChar w:fldCharType="separate"/>
      </w:r>
      <w:r w:rsidRPr="002B1605">
        <w:rPr>
          <w:rStyle w:val="Hyperlink"/>
          <w:rFonts w:ascii="Arial" w:eastAsia="Verdana" w:hAnsi="Arial" w:cs="Arial"/>
          <w:szCs w:val="22"/>
          <w:lang w:val="nl-NL" w:bidi="nl-NL"/>
        </w:rPr>
        <w:t>www.yokohama-oht.com</w:t>
      </w:r>
      <w:r w:rsidRPr="002B1605">
        <w:rPr>
          <w:rFonts w:ascii="Arial" w:hAnsi="Arial" w:cs="Arial"/>
          <w:szCs w:val="22"/>
        </w:rPr>
        <w:fldChar w:fldCharType="end"/>
      </w:r>
      <w:r w:rsidRPr="002B1605">
        <w:rPr>
          <w:rFonts w:ascii="Arial" w:eastAsia="Verdana" w:hAnsi="Arial" w:cs="Arial"/>
          <w:szCs w:val="22"/>
          <w:lang w:val="nl-NL" w:bidi="nl-NL"/>
        </w:rPr>
        <w:t>. Voor de apps gelden soortgelijke veranderingen; deze zullen beschikbaar zijn in de app store van Google en Apple. De nieuwe identiteit zal op alle digitale en gedrukte platforms in alle communicaties in 2021 zichtbaar worden.</w:t>
      </w:r>
    </w:p>
    <w:p w14:paraId="04D85E33" w14:textId="77777777" w:rsidR="002B1605" w:rsidRPr="002B1605" w:rsidRDefault="002B1605" w:rsidP="002B1605">
      <w:pPr>
        <w:jc w:val="both"/>
        <w:rPr>
          <w:rFonts w:ascii="Arial" w:eastAsia="Verdana" w:hAnsi="Arial" w:cs="Arial"/>
          <w:szCs w:val="22"/>
          <w:lang w:val="nl-NL" w:bidi="de-DE"/>
        </w:rPr>
      </w:pPr>
      <w:r w:rsidRPr="002B1605">
        <w:rPr>
          <w:rFonts w:ascii="Arial" w:eastAsia="Verdana" w:hAnsi="Arial" w:cs="Arial"/>
          <w:szCs w:val="22"/>
          <w:lang w:val="nl-NL" w:bidi="nl-NL"/>
        </w:rPr>
        <w:t xml:space="preserve">Yokohama CEO Nitin Mantri hierover: “Het eerder aangekondigde samenvoegen van de OHT-activiteiten zal stevig worden ondersteund door de wereldwijde nieuwe identiteit van YOHT. Hierdoor zal een hechtere integratie kunnen plaatsvinden van de merkwaarde en technologische expertise van Yokohama en de sterke punten van de bedrijven die onder ATG vielen: een sterk verkoopnetwerk, een meer diverse productlijn en een uitstekend kostenconcurrentievermogen. Deze rebranding weerspiegelt ons succesvolle verleden en omarmt de waarden van een nieuw tijdperk. We willen onze corporate identity graag laten zien aan belanghebbenden overal ter wereld.” </w:t>
      </w:r>
    </w:p>
    <w:p w14:paraId="7BA28079" w14:textId="77777777" w:rsidR="002B1605" w:rsidRPr="002B1605" w:rsidRDefault="002B1605" w:rsidP="002B1605">
      <w:pPr>
        <w:jc w:val="both"/>
        <w:rPr>
          <w:rFonts w:ascii="Arial" w:eastAsia="Verdana" w:hAnsi="Arial" w:cs="Arial"/>
          <w:szCs w:val="22"/>
          <w:lang w:val="nl-NL" w:bidi="de-DE"/>
        </w:rPr>
      </w:pPr>
      <w:r w:rsidRPr="002B1605">
        <w:rPr>
          <w:rFonts w:ascii="Arial" w:eastAsia="Verdana" w:hAnsi="Arial" w:cs="Arial"/>
          <w:szCs w:val="22"/>
          <w:lang w:val="nl-NL" w:bidi="nl-NL"/>
        </w:rPr>
        <w:t xml:space="preserve"> YOHT zal wereldwijd aanwezig zijn met hoofdkantoren in Tokyo, Boston, Amsterdam en Mumbai. De nieuwe wereldwijde samengevoegde entiteit biedt een volledig assortiment OHT-banden (waaronder Alliance, Galaxy, Primex), van banden voor kleine vorkheftrucks tot ultragrote ROTR (radial off-the-road) banden, voor uiteenlopende klantbehoeften, voor voertuigen in de bouw en industrie en in de land- en bosbouw. YOHT wordt ondersteund door het off-highway-netwerk van acht productiefabrieken van de Yokohama Group in vier landen en door drie R&amp;D-centra in Japan, India en de VS.  </w:t>
      </w:r>
    </w:p>
    <w:p w14:paraId="1E42DF21" w14:textId="77777777" w:rsidR="002B1605" w:rsidRDefault="002B1605" w:rsidP="002B1605">
      <w:pPr>
        <w:rPr>
          <w:rFonts w:ascii="Verdana" w:eastAsia="Verdana" w:hAnsi="Verdana" w:cs="Verdana"/>
          <w:sz w:val="18"/>
          <w:szCs w:val="18"/>
          <w:lang w:val="en-US" w:bidi="de-DE"/>
        </w:rPr>
      </w:pPr>
      <w:r>
        <w:rPr>
          <w:rFonts w:ascii="Verdana" w:eastAsia="Verdana" w:hAnsi="Verdana" w:cs="Verdana"/>
          <w:sz w:val="18"/>
          <w:szCs w:val="18"/>
          <w:lang w:bidi="nl-NL"/>
        </w:rPr>
        <w:t> </w:t>
      </w:r>
    </w:p>
    <w:p w14:paraId="32D59569" w14:textId="77777777" w:rsidR="002B1605" w:rsidRDefault="002B1605">
      <w:pPr>
        <w:rPr>
          <w:rFonts w:ascii="Verdana" w:eastAsia="Verdana" w:hAnsi="Verdana" w:cs="Verdana"/>
          <w:b/>
          <w:sz w:val="18"/>
          <w:szCs w:val="18"/>
          <w:lang w:bidi="nl-NL"/>
        </w:rPr>
      </w:pPr>
      <w:r>
        <w:rPr>
          <w:rFonts w:ascii="Verdana" w:eastAsia="Verdana" w:hAnsi="Verdana" w:cs="Verdana"/>
          <w:b/>
          <w:sz w:val="18"/>
          <w:szCs w:val="18"/>
          <w:lang w:bidi="nl-NL"/>
        </w:rPr>
        <w:br w:type="page"/>
      </w:r>
    </w:p>
    <w:p w14:paraId="0676B02F" w14:textId="2DB92538" w:rsidR="002B1605" w:rsidRPr="002B1605" w:rsidRDefault="002B1605" w:rsidP="002B1605">
      <w:pPr>
        <w:rPr>
          <w:rFonts w:ascii="Arial" w:eastAsia="Verdana" w:hAnsi="Arial" w:cs="Arial"/>
          <w:b/>
          <w:bCs/>
          <w:sz w:val="20"/>
          <w:lang w:val="en-US" w:bidi="de-DE"/>
        </w:rPr>
      </w:pPr>
      <w:r w:rsidRPr="002B1605">
        <w:rPr>
          <w:rFonts w:ascii="Arial" w:eastAsia="Verdana" w:hAnsi="Arial" w:cs="Arial"/>
          <w:b/>
          <w:sz w:val="20"/>
          <w:lang w:bidi="nl-NL"/>
        </w:rPr>
        <w:lastRenderedPageBreak/>
        <w:t>Over Yokohama Off Highway Tires: </w:t>
      </w:r>
    </w:p>
    <w:p w14:paraId="1251C196" w14:textId="77777777" w:rsidR="002B1605" w:rsidRPr="002B1605" w:rsidRDefault="002B1605" w:rsidP="002B1605">
      <w:pPr>
        <w:rPr>
          <w:rFonts w:ascii="Arial" w:eastAsia="Verdana" w:hAnsi="Arial" w:cs="Arial"/>
          <w:sz w:val="20"/>
          <w:lang w:val="nl-NL" w:bidi="de-DE"/>
        </w:rPr>
      </w:pPr>
      <w:r w:rsidRPr="002B1605">
        <w:rPr>
          <w:rFonts w:ascii="Arial" w:eastAsia="Verdana" w:hAnsi="Arial" w:cs="Arial"/>
          <w:sz w:val="20"/>
          <w:lang w:val="nl-NL" w:bidi="nl-NL"/>
        </w:rPr>
        <w:t>Yokohama Off Highway Tires (YOHT) is gespecialiseerd in ontwerp, ontwikkeling, fabricage en marketing van banden voor toepassing in de landbouw, bosbouw, bouw, industrie, grondverzet, mijnbouw, havens en van banden voor andere commerciële segmenten. YOHT is eigenaar van de wereldbekende merken Alliance, Galaxy en Primex en is in meer dan 120 landen vertegenwoordigd. Met een divers productportfolio van meer dan 4000 SKU‘s staat YOHT bekend om zijn vermogen om klanten, zowel uit de aftermarket als OEM, te voorzien van superieure hoogwaardige toepassingsspecifieke én speciaal ontwikkelde banden.</w:t>
      </w:r>
    </w:p>
    <w:p w14:paraId="0B2B27D3" w14:textId="45A2C767" w:rsidR="00AC27F1" w:rsidRPr="002B1605" w:rsidRDefault="002B1605" w:rsidP="002B1605">
      <w:pPr>
        <w:spacing w:after="0"/>
        <w:rPr>
          <w:rFonts w:ascii="Arial" w:hAnsi="Arial" w:cs="Arial"/>
          <w:b/>
          <w:bCs/>
          <w:sz w:val="18"/>
          <w:szCs w:val="18"/>
          <w:lang w:val="fr-FR"/>
        </w:rPr>
      </w:pPr>
      <w:proofErr w:type="spellStart"/>
      <w:r w:rsidRPr="002B1605">
        <w:rPr>
          <w:rFonts w:ascii="Arial" w:hAnsi="Arial" w:cs="Arial"/>
          <w:b/>
          <w:bCs/>
          <w:sz w:val="18"/>
          <w:szCs w:val="18"/>
          <w:lang w:val="es-ES"/>
        </w:rPr>
        <w:t>Perscontact</w:t>
      </w:r>
      <w:proofErr w:type="spellEnd"/>
      <w:r w:rsidR="00AC27F1" w:rsidRPr="002B1605">
        <w:rPr>
          <w:rFonts w:ascii="Arial" w:hAnsi="Arial" w:cs="Arial"/>
          <w:b/>
          <w:bCs/>
          <w:sz w:val="18"/>
          <w:szCs w:val="18"/>
          <w:lang w:val="es-ES"/>
        </w:rPr>
        <w:t>:</w:t>
      </w:r>
    </w:p>
    <w:p w14:paraId="11211269" w14:textId="7BAF3257" w:rsidR="00AC27F1" w:rsidRPr="002B1605" w:rsidRDefault="00AC27F1" w:rsidP="002B1605">
      <w:pPr>
        <w:spacing w:after="0"/>
        <w:rPr>
          <w:rFonts w:ascii="Arial" w:hAnsi="Arial" w:cs="Arial"/>
          <w:sz w:val="18"/>
          <w:szCs w:val="18"/>
          <w:lang w:val="es-ES"/>
        </w:rPr>
      </w:pPr>
      <w:r w:rsidRPr="002B1605">
        <w:rPr>
          <w:rFonts w:ascii="Arial" w:hAnsi="Arial" w:cs="Arial"/>
          <w:sz w:val="18"/>
          <w:szCs w:val="18"/>
          <w:lang w:val="es-ES"/>
        </w:rPr>
        <w:t>Julia Verbunt</w:t>
      </w:r>
    </w:p>
    <w:p w14:paraId="6853C169" w14:textId="0748AFFC" w:rsidR="00DC5AE3" w:rsidRPr="002B1605" w:rsidRDefault="002B1605" w:rsidP="002B1605">
      <w:pPr>
        <w:pStyle w:val="PlainText"/>
        <w:jc w:val="both"/>
        <w:rPr>
          <w:rFonts w:cs="Arial"/>
          <w:color w:val="auto"/>
          <w:sz w:val="18"/>
          <w:szCs w:val="18"/>
          <w:lang w:val="es-ES"/>
        </w:rPr>
      </w:pPr>
      <w:bookmarkStart w:id="1" w:name="_Hlk60129015"/>
      <w:r>
        <w:rPr>
          <w:rFonts w:cs="Arial"/>
          <w:color w:val="auto"/>
          <w:sz w:val="18"/>
          <w:szCs w:val="18"/>
          <w:lang w:val="es-ES"/>
        </w:rPr>
        <w:t xml:space="preserve">PR &amp; </w:t>
      </w:r>
      <w:proofErr w:type="spellStart"/>
      <w:r>
        <w:rPr>
          <w:rFonts w:cs="Arial"/>
          <w:color w:val="auto"/>
          <w:sz w:val="18"/>
          <w:szCs w:val="18"/>
          <w:lang w:val="es-ES"/>
        </w:rPr>
        <w:t>Communications</w:t>
      </w:r>
      <w:proofErr w:type="spellEnd"/>
      <w:r>
        <w:rPr>
          <w:rFonts w:cs="Arial"/>
          <w:color w:val="auto"/>
          <w:sz w:val="18"/>
          <w:szCs w:val="18"/>
          <w:lang w:val="es-ES"/>
        </w:rPr>
        <w:t xml:space="preserve"> manager</w:t>
      </w:r>
    </w:p>
    <w:p w14:paraId="3739F3AC" w14:textId="3FF67994" w:rsidR="00D61B46" w:rsidRPr="002B1605" w:rsidRDefault="00DC5AE3" w:rsidP="002B1605">
      <w:pPr>
        <w:spacing w:after="0" w:line="240" w:lineRule="auto"/>
        <w:contextualSpacing/>
        <w:jc w:val="both"/>
        <w:rPr>
          <w:rFonts w:ascii="Arial" w:hAnsi="Arial" w:cs="Arial"/>
          <w:sz w:val="18"/>
          <w:szCs w:val="18"/>
          <w:lang w:val="fr-FR"/>
        </w:rPr>
      </w:pPr>
      <w:proofErr w:type="gramStart"/>
      <w:r w:rsidRPr="002B1605">
        <w:rPr>
          <w:rFonts w:ascii="Arial" w:eastAsia="Verdana" w:hAnsi="Arial" w:cs="Arial"/>
          <w:sz w:val="18"/>
          <w:szCs w:val="18"/>
          <w:lang w:val="fr-FR" w:bidi="de-DE"/>
        </w:rPr>
        <w:t>Mobile:</w:t>
      </w:r>
      <w:proofErr w:type="gramEnd"/>
      <w:r w:rsidRPr="002B1605">
        <w:rPr>
          <w:rFonts w:ascii="Arial" w:eastAsia="Verdana" w:hAnsi="Arial" w:cs="Arial"/>
          <w:sz w:val="18"/>
          <w:szCs w:val="18"/>
          <w:lang w:val="fr-FR" w:bidi="de-DE"/>
        </w:rPr>
        <w:t xml:space="preserve"> +31 (0)654916673 | E-mail: </w:t>
      </w:r>
      <w:hyperlink r:id="rId7" w:history="1">
        <w:r w:rsidR="00AC27F1" w:rsidRPr="002B1605">
          <w:rPr>
            <w:rStyle w:val="Hyperlink"/>
            <w:rFonts w:ascii="Arial" w:eastAsia="Verdana" w:hAnsi="Arial" w:cs="Arial"/>
            <w:sz w:val="18"/>
            <w:szCs w:val="18"/>
            <w:lang w:val="fr-FR" w:bidi="de-DE"/>
          </w:rPr>
          <w:t>jverbunt@yokohama-oht.com</w:t>
        </w:r>
      </w:hyperlink>
      <w:bookmarkEnd w:id="0"/>
      <w:bookmarkEnd w:id="1"/>
      <w:r w:rsidR="00AC27F1" w:rsidRPr="002B1605">
        <w:rPr>
          <w:rStyle w:val="Hyperlink"/>
          <w:rFonts w:ascii="Arial" w:eastAsia="Verdana" w:hAnsi="Arial" w:cs="Arial"/>
          <w:color w:val="auto"/>
          <w:sz w:val="18"/>
          <w:szCs w:val="18"/>
          <w:lang w:val="fr-FR" w:bidi="de-DE"/>
        </w:rPr>
        <w:t xml:space="preserve">  </w:t>
      </w:r>
    </w:p>
    <w:sectPr w:rsidR="00D61B46" w:rsidRPr="002B1605" w:rsidSect="00DC5AE3">
      <w:headerReference w:type="default" r:id="rId8"/>
      <w:footerReference w:type="default" r:id="rId9"/>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70DB6" w14:textId="77777777" w:rsidR="00B22047" w:rsidRDefault="00B22047" w:rsidP="001957B5">
      <w:pPr>
        <w:spacing w:after="0" w:line="240" w:lineRule="auto"/>
      </w:pPr>
      <w:r>
        <w:separator/>
      </w:r>
    </w:p>
  </w:endnote>
  <w:endnote w:type="continuationSeparator" w:id="0">
    <w:p w14:paraId="704473A1" w14:textId="77777777" w:rsidR="00B22047" w:rsidRDefault="00B22047" w:rsidP="001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CA4D" w14:textId="5423B01A" w:rsidR="001957B5" w:rsidRDefault="00D61B46" w:rsidP="0044144F">
    <w:pPr>
      <w:pStyle w:val="Footer"/>
      <w:tabs>
        <w:tab w:val="clear" w:pos="9026"/>
      </w:tabs>
      <w:ind w:left="-1418" w:right="-1440"/>
      <w:jc w:val="center"/>
    </w:pPr>
    <w:r>
      <w:rPr>
        <w:noProof/>
        <w:lang w:val="en-US" w:bidi="ar-SA"/>
      </w:rPr>
      <w:drawing>
        <wp:inline distT="0" distB="0" distL="0" distR="0" wp14:anchorId="7827BD71" wp14:editId="445D5451">
          <wp:extent cx="7543800" cy="1125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INTGTD-LETTERHEAD-03.png"/>
                  <pic:cNvPicPr/>
                </pic:nvPicPr>
                <pic:blipFill rotWithShape="1">
                  <a:blip r:embed="rId1" cstate="print">
                    <a:extLst>
                      <a:ext uri="{28A0092B-C50C-407E-A947-70E740481C1C}">
                        <a14:useLocalDpi xmlns:a14="http://schemas.microsoft.com/office/drawing/2010/main" val="0"/>
                      </a:ext>
                    </a:extLst>
                  </a:blip>
                  <a:srcRect t="87028" b="2416"/>
                  <a:stretch/>
                </pic:blipFill>
                <pic:spPr bwMode="auto">
                  <a:xfrm>
                    <a:off x="0" y="0"/>
                    <a:ext cx="7543800" cy="1125567"/>
                  </a:xfrm>
                  <a:prstGeom prst="rect">
                    <a:avLst/>
                  </a:prstGeom>
                  <a:ln>
                    <a:noFill/>
                  </a:ln>
                  <a:extLst>
                    <a:ext uri="{53640926-AAD7-44D8-BBD7-CCE9431645EC}">
                      <a14:shadowObscured xmlns:a14="http://schemas.microsoft.com/office/drawing/2010/main"/>
                    </a:ext>
                  </a:extLst>
                </pic:spPr>
              </pic:pic>
            </a:graphicData>
          </a:graphic>
        </wp:inline>
      </w:drawing>
    </w:r>
  </w:p>
  <w:p w14:paraId="435F5B61" w14:textId="77777777" w:rsidR="001957B5" w:rsidRDefault="00195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B3556" w14:textId="77777777" w:rsidR="00B22047" w:rsidRDefault="00B22047" w:rsidP="001957B5">
      <w:pPr>
        <w:spacing w:after="0" w:line="240" w:lineRule="auto"/>
      </w:pPr>
      <w:r>
        <w:separator/>
      </w:r>
    </w:p>
  </w:footnote>
  <w:footnote w:type="continuationSeparator" w:id="0">
    <w:p w14:paraId="463B8E4D" w14:textId="77777777" w:rsidR="00B22047" w:rsidRDefault="00B22047" w:rsidP="0019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EC19" w14:textId="65EDEF49" w:rsidR="001957B5" w:rsidRDefault="001957B5" w:rsidP="0044144F">
    <w:pPr>
      <w:pStyle w:val="Header"/>
      <w:ind w:left="-1418"/>
    </w:pPr>
    <w:r>
      <w:rPr>
        <w:noProof/>
        <w:lang w:val="en-US" w:bidi="ar-SA"/>
      </w:rPr>
      <w:drawing>
        <wp:inline distT="0" distB="0" distL="0" distR="0" wp14:anchorId="22E79AB3" wp14:editId="33BA6C8C">
          <wp:extent cx="7933081" cy="1045029"/>
          <wp:effectExtent l="0" t="0" r="0" b="317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010842" cy="1055272"/>
                  </a:xfrm>
                  <a:prstGeom prst="rect">
                    <a:avLst/>
                  </a:prstGeom>
                </pic:spPr>
              </pic:pic>
            </a:graphicData>
          </a:graphic>
        </wp:inline>
      </w:drawing>
    </w:r>
  </w:p>
  <w:p w14:paraId="26329E4E" w14:textId="77777777" w:rsidR="001957B5" w:rsidRDefault="00195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7"/>
    <w:rsid w:val="00092441"/>
    <w:rsid w:val="000A501B"/>
    <w:rsid w:val="00133EDC"/>
    <w:rsid w:val="001957B5"/>
    <w:rsid w:val="001C48EE"/>
    <w:rsid w:val="002B1605"/>
    <w:rsid w:val="0030326F"/>
    <w:rsid w:val="00367D08"/>
    <w:rsid w:val="003A42E9"/>
    <w:rsid w:val="0044144F"/>
    <w:rsid w:val="005E5491"/>
    <w:rsid w:val="0064067B"/>
    <w:rsid w:val="00731597"/>
    <w:rsid w:val="007C522F"/>
    <w:rsid w:val="007E60E7"/>
    <w:rsid w:val="00803DD8"/>
    <w:rsid w:val="008157DA"/>
    <w:rsid w:val="008E1737"/>
    <w:rsid w:val="009F178C"/>
    <w:rsid w:val="00A12187"/>
    <w:rsid w:val="00AB162B"/>
    <w:rsid w:val="00AC27F1"/>
    <w:rsid w:val="00B22047"/>
    <w:rsid w:val="00C84D97"/>
    <w:rsid w:val="00D500C5"/>
    <w:rsid w:val="00D61B46"/>
    <w:rsid w:val="00D6778D"/>
    <w:rsid w:val="00DC5AE3"/>
    <w:rsid w:val="00F01E73"/>
    <w:rsid w:val="00FA518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62FEB"/>
  <w15:chartTrackingRefBased/>
  <w15:docId w15:val="{77731A8A-EAB6-43B8-8702-F35731CA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C5AE3"/>
    <w:pPr>
      <w:widowControl w:val="0"/>
      <w:autoSpaceDE w:val="0"/>
      <w:autoSpaceDN w:val="0"/>
      <w:adjustRightInd w:val="0"/>
      <w:spacing w:before="95" w:after="0" w:line="240" w:lineRule="auto"/>
      <w:ind w:left="7076"/>
      <w:outlineLvl w:val="0"/>
    </w:pPr>
    <w:rPr>
      <w:rFonts w:ascii="Arial" w:eastAsiaTheme="minorEastAsia" w:hAnsi="Arial" w:cs="Arial"/>
      <w:b/>
      <w:bCs/>
      <w:sz w:val="17"/>
      <w:szCs w:val="1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18C"/>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FA518C"/>
    <w:rPr>
      <w:rFonts w:asciiTheme="majorHAnsi" w:eastAsiaTheme="majorEastAsia" w:hAnsiTheme="majorHAnsi" w:cstheme="majorBidi"/>
      <w:spacing w:val="-10"/>
      <w:kern w:val="28"/>
      <w:sz w:val="56"/>
      <w:szCs w:val="50"/>
    </w:rPr>
  </w:style>
  <w:style w:type="paragraph" w:styleId="Header">
    <w:name w:val="header"/>
    <w:basedOn w:val="Normal"/>
    <w:link w:val="HeaderChar"/>
    <w:uiPriority w:val="99"/>
    <w:unhideWhenUsed/>
    <w:rsid w:val="0019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7B5"/>
  </w:style>
  <w:style w:type="paragraph" w:styleId="Footer">
    <w:name w:val="footer"/>
    <w:basedOn w:val="Normal"/>
    <w:link w:val="FooterChar"/>
    <w:uiPriority w:val="99"/>
    <w:unhideWhenUsed/>
    <w:rsid w:val="0019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7B5"/>
  </w:style>
  <w:style w:type="paragraph" w:styleId="NormalWeb">
    <w:name w:val="Normal (Web)"/>
    <w:basedOn w:val="Normal"/>
    <w:uiPriority w:val="99"/>
    <w:semiHidden/>
    <w:unhideWhenUsed/>
    <w:rsid w:val="0064067B"/>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Heading1Char">
    <w:name w:val="Heading 1 Char"/>
    <w:basedOn w:val="DefaultParagraphFont"/>
    <w:link w:val="Heading1"/>
    <w:uiPriority w:val="1"/>
    <w:rsid w:val="00DC5AE3"/>
    <w:rPr>
      <w:rFonts w:ascii="Arial" w:eastAsiaTheme="minorEastAsia" w:hAnsi="Arial" w:cs="Arial"/>
      <w:b/>
      <w:bCs/>
      <w:sz w:val="17"/>
      <w:szCs w:val="17"/>
      <w:lang w:bidi="ar-SA"/>
    </w:rPr>
  </w:style>
  <w:style w:type="paragraph" w:styleId="BodyText">
    <w:name w:val="Body Text"/>
    <w:basedOn w:val="Normal"/>
    <w:link w:val="BodyTextChar"/>
    <w:uiPriority w:val="1"/>
    <w:qFormat/>
    <w:rsid w:val="00DC5AE3"/>
    <w:pPr>
      <w:widowControl w:val="0"/>
      <w:autoSpaceDE w:val="0"/>
      <w:autoSpaceDN w:val="0"/>
      <w:adjustRightInd w:val="0"/>
      <w:spacing w:after="0" w:line="240" w:lineRule="auto"/>
    </w:pPr>
    <w:rPr>
      <w:rFonts w:ascii="Arial" w:eastAsiaTheme="minorEastAsia" w:hAnsi="Arial" w:cs="Arial"/>
      <w:sz w:val="17"/>
      <w:szCs w:val="17"/>
      <w:lang w:bidi="ar-SA"/>
    </w:rPr>
  </w:style>
  <w:style w:type="character" w:customStyle="1" w:styleId="BodyTextChar">
    <w:name w:val="Body Text Char"/>
    <w:basedOn w:val="DefaultParagraphFont"/>
    <w:link w:val="BodyText"/>
    <w:uiPriority w:val="1"/>
    <w:rsid w:val="00DC5AE3"/>
    <w:rPr>
      <w:rFonts w:ascii="Arial" w:eastAsiaTheme="minorEastAsia" w:hAnsi="Arial" w:cs="Arial"/>
      <w:sz w:val="17"/>
      <w:szCs w:val="17"/>
      <w:lang w:bidi="ar-SA"/>
    </w:rPr>
  </w:style>
  <w:style w:type="character" w:styleId="Hyperlink">
    <w:name w:val="Hyperlink"/>
    <w:uiPriority w:val="99"/>
    <w:unhideWhenUsed/>
    <w:rsid w:val="00DC5AE3"/>
    <w:rPr>
      <w:color w:val="0000FF"/>
      <w:u w:val="single"/>
    </w:rPr>
  </w:style>
  <w:style w:type="paragraph" w:customStyle="1" w:styleId="xxxxmsonormal">
    <w:name w:val="x_x_x_x_msonormal"/>
    <w:basedOn w:val="Normal"/>
    <w:rsid w:val="00DC5AE3"/>
    <w:pPr>
      <w:spacing w:after="0" w:line="240" w:lineRule="auto"/>
    </w:pPr>
    <w:rPr>
      <w:rFonts w:ascii="PMingLiU" w:eastAsia="PMingLiU" w:hAnsi="Calibri" w:cs="PMingLiU"/>
      <w:sz w:val="24"/>
      <w:szCs w:val="24"/>
      <w:lang w:eastAsia="zh-TW" w:bidi="ar-SA"/>
    </w:rPr>
  </w:style>
  <w:style w:type="paragraph" w:styleId="PlainText">
    <w:name w:val="Plain Text"/>
    <w:basedOn w:val="Normal"/>
    <w:link w:val="PlainTextChar"/>
    <w:uiPriority w:val="99"/>
    <w:unhideWhenUsed/>
    <w:rsid w:val="00DC5AE3"/>
    <w:pPr>
      <w:spacing w:after="0" w:line="240" w:lineRule="auto"/>
    </w:pPr>
    <w:rPr>
      <w:rFonts w:ascii="Arial" w:eastAsia="Times New Roman" w:hAnsi="Arial" w:cs="Times New Roman"/>
      <w:color w:val="000000" w:themeColor="text1"/>
      <w:sz w:val="24"/>
      <w:szCs w:val="21"/>
      <w:lang w:val="de-DE" w:eastAsia="de-DE" w:bidi="ar-SA"/>
    </w:rPr>
  </w:style>
  <w:style w:type="character" w:customStyle="1" w:styleId="PlainTextChar">
    <w:name w:val="Plain Text Char"/>
    <w:basedOn w:val="DefaultParagraphFont"/>
    <w:link w:val="PlainText"/>
    <w:uiPriority w:val="99"/>
    <w:rsid w:val="00DC5AE3"/>
    <w:rPr>
      <w:rFonts w:ascii="Arial" w:eastAsia="Times New Roman" w:hAnsi="Arial" w:cs="Times New Roman"/>
      <w:color w:val="000000" w:themeColor="text1"/>
      <w:sz w:val="24"/>
      <w:szCs w:val="21"/>
      <w:lang w:val="de-DE" w:eastAsia="de-DE" w:bidi="ar-SA"/>
    </w:rPr>
  </w:style>
  <w:style w:type="character" w:styleId="UnresolvedMention">
    <w:name w:val="Unresolved Mention"/>
    <w:basedOn w:val="DefaultParagraphFont"/>
    <w:uiPriority w:val="99"/>
    <w:semiHidden/>
    <w:unhideWhenUsed/>
    <w:rsid w:val="00AB162B"/>
    <w:rPr>
      <w:color w:val="605E5C"/>
      <w:shd w:val="clear" w:color="auto" w:fill="E1DFDD"/>
    </w:rPr>
  </w:style>
  <w:style w:type="character" w:styleId="PageNumber">
    <w:name w:val="page number"/>
    <w:basedOn w:val="DefaultParagraphFont"/>
    <w:semiHidden/>
    <w:rsid w:val="00133EDC"/>
  </w:style>
  <w:style w:type="paragraph" w:styleId="BalloonText">
    <w:name w:val="Balloon Text"/>
    <w:basedOn w:val="Normal"/>
    <w:link w:val="BalloonTextChar"/>
    <w:uiPriority w:val="99"/>
    <w:semiHidden/>
    <w:unhideWhenUsed/>
    <w:rsid w:val="00803DD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03DD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70666">
      <w:bodyDiv w:val="1"/>
      <w:marLeft w:val="0"/>
      <w:marRight w:val="0"/>
      <w:marTop w:val="0"/>
      <w:marBottom w:val="0"/>
      <w:divBdr>
        <w:top w:val="none" w:sz="0" w:space="0" w:color="auto"/>
        <w:left w:val="none" w:sz="0" w:space="0" w:color="auto"/>
        <w:bottom w:val="none" w:sz="0" w:space="0" w:color="auto"/>
        <w:right w:val="none" w:sz="0" w:space="0" w:color="auto"/>
      </w:divBdr>
    </w:div>
    <w:div w:id="1071388827">
      <w:bodyDiv w:val="1"/>
      <w:marLeft w:val="0"/>
      <w:marRight w:val="0"/>
      <w:marTop w:val="0"/>
      <w:marBottom w:val="0"/>
      <w:divBdr>
        <w:top w:val="none" w:sz="0" w:space="0" w:color="auto"/>
        <w:left w:val="none" w:sz="0" w:space="0" w:color="auto"/>
        <w:bottom w:val="none" w:sz="0" w:space="0" w:color="auto"/>
        <w:right w:val="none" w:sz="0" w:space="0" w:color="auto"/>
      </w:divBdr>
      <w:divsChild>
        <w:div w:id="1313027931">
          <w:marLeft w:val="0"/>
          <w:marRight w:val="0"/>
          <w:marTop w:val="0"/>
          <w:marBottom w:val="0"/>
          <w:divBdr>
            <w:top w:val="none" w:sz="0" w:space="0" w:color="auto"/>
            <w:left w:val="none" w:sz="0" w:space="0" w:color="auto"/>
            <w:bottom w:val="none" w:sz="0" w:space="0" w:color="auto"/>
            <w:right w:val="none" w:sz="0" w:space="0" w:color="auto"/>
          </w:divBdr>
          <w:divsChild>
            <w:div w:id="1539732420">
              <w:marLeft w:val="0"/>
              <w:marRight w:val="0"/>
              <w:marTop w:val="0"/>
              <w:marBottom w:val="0"/>
              <w:divBdr>
                <w:top w:val="none" w:sz="0" w:space="0" w:color="auto"/>
                <w:left w:val="none" w:sz="0" w:space="0" w:color="auto"/>
                <w:bottom w:val="none" w:sz="0" w:space="0" w:color="auto"/>
                <w:right w:val="none" w:sz="0" w:space="0" w:color="auto"/>
              </w:divBdr>
              <w:divsChild>
                <w:div w:id="1180967464">
                  <w:marLeft w:val="0"/>
                  <w:marRight w:val="0"/>
                  <w:marTop w:val="0"/>
                  <w:marBottom w:val="0"/>
                  <w:divBdr>
                    <w:top w:val="none" w:sz="0" w:space="0" w:color="auto"/>
                    <w:left w:val="none" w:sz="0" w:space="0" w:color="auto"/>
                    <w:bottom w:val="none" w:sz="0" w:space="0" w:color="auto"/>
                    <w:right w:val="none" w:sz="0" w:space="0" w:color="auto"/>
                  </w:divBdr>
                  <w:divsChild>
                    <w:div w:id="1664699009">
                      <w:marLeft w:val="0"/>
                      <w:marRight w:val="0"/>
                      <w:marTop w:val="0"/>
                      <w:marBottom w:val="525"/>
                      <w:divBdr>
                        <w:top w:val="none" w:sz="0" w:space="0" w:color="auto"/>
                        <w:left w:val="none" w:sz="0" w:space="0" w:color="auto"/>
                        <w:bottom w:val="none" w:sz="0" w:space="0" w:color="auto"/>
                        <w:right w:val="none" w:sz="0" w:space="0" w:color="auto"/>
                      </w:divBdr>
                      <w:divsChild>
                        <w:div w:id="14367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89388">
          <w:marLeft w:val="0"/>
          <w:marRight w:val="0"/>
          <w:marTop w:val="0"/>
          <w:marBottom w:val="0"/>
          <w:divBdr>
            <w:top w:val="none" w:sz="0" w:space="0" w:color="auto"/>
            <w:left w:val="none" w:sz="0" w:space="0" w:color="auto"/>
            <w:bottom w:val="none" w:sz="0" w:space="0" w:color="auto"/>
            <w:right w:val="none" w:sz="0" w:space="0" w:color="auto"/>
          </w:divBdr>
          <w:divsChild>
            <w:div w:id="822426411">
              <w:marLeft w:val="0"/>
              <w:marRight w:val="0"/>
              <w:marTop w:val="0"/>
              <w:marBottom w:val="0"/>
              <w:divBdr>
                <w:top w:val="none" w:sz="0" w:space="0" w:color="auto"/>
                <w:left w:val="none" w:sz="0" w:space="0" w:color="auto"/>
                <w:bottom w:val="none" w:sz="0" w:space="0" w:color="auto"/>
                <w:right w:val="none" w:sz="0" w:space="0" w:color="auto"/>
              </w:divBdr>
              <w:divsChild>
                <w:div w:id="983851043">
                  <w:marLeft w:val="0"/>
                  <w:marRight w:val="0"/>
                  <w:marTop w:val="0"/>
                  <w:marBottom w:val="0"/>
                  <w:divBdr>
                    <w:top w:val="none" w:sz="0" w:space="0" w:color="auto"/>
                    <w:left w:val="none" w:sz="0" w:space="0" w:color="auto"/>
                    <w:bottom w:val="none" w:sz="0" w:space="0" w:color="auto"/>
                    <w:right w:val="none" w:sz="0" w:space="0" w:color="auto"/>
                  </w:divBdr>
                  <w:divsChild>
                    <w:div w:id="1509172258">
                      <w:marLeft w:val="0"/>
                      <w:marRight w:val="0"/>
                      <w:marTop w:val="0"/>
                      <w:marBottom w:val="525"/>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1893">
      <w:bodyDiv w:val="1"/>
      <w:marLeft w:val="0"/>
      <w:marRight w:val="0"/>
      <w:marTop w:val="0"/>
      <w:marBottom w:val="0"/>
      <w:divBdr>
        <w:top w:val="none" w:sz="0" w:space="0" w:color="auto"/>
        <w:left w:val="none" w:sz="0" w:space="0" w:color="auto"/>
        <w:bottom w:val="none" w:sz="0" w:space="0" w:color="auto"/>
        <w:right w:val="none" w:sz="0" w:space="0" w:color="auto"/>
      </w:divBdr>
    </w:div>
    <w:div w:id="1624114916">
      <w:bodyDiv w:val="1"/>
      <w:marLeft w:val="0"/>
      <w:marRight w:val="0"/>
      <w:marTop w:val="0"/>
      <w:marBottom w:val="0"/>
      <w:divBdr>
        <w:top w:val="none" w:sz="0" w:space="0" w:color="auto"/>
        <w:left w:val="none" w:sz="0" w:space="0" w:color="auto"/>
        <w:bottom w:val="none" w:sz="0" w:space="0" w:color="auto"/>
        <w:right w:val="none" w:sz="0" w:space="0" w:color="auto"/>
      </w:divBdr>
      <w:divsChild>
        <w:div w:id="312562135">
          <w:marLeft w:val="0"/>
          <w:marRight w:val="0"/>
          <w:marTop w:val="0"/>
          <w:marBottom w:val="0"/>
          <w:divBdr>
            <w:top w:val="none" w:sz="0" w:space="0" w:color="auto"/>
            <w:left w:val="none" w:sz="0" w:space="0" w:color="auto"/>
            <w:bottom w:val="none" w:sz="0" w:space="0" w:color="auto"/>
            <w:right w:val="none" w:sz="0" w:space="0" w:color="auto"/>
          </w:divBdr>
          <w:divsChild>
            <w:div w:id="1897007869">
              <w:marLeft w:val="0"/>
              <w:marRight w:val="0"/>
              <w:marTop w:val="0"/>
              <w:marBottom w:val="0"/>
              <w:divBdr>
                <w:top w:val="none" w:sz="0" w:space="0" w:color="auto"/>
                <w:left w:val="none" w:sz="0" w:space="0" w:color="auto"/>
                <w:bottom w:val="none" w:sz="0" w:space="0" w:color="auto"/>
                <w:right w:val="none" w:sz="0" w:space="0" w:color="auto"/>
              </w:divBdr>
              <w:divsChild>
                <w:div w:id="1037698468">
                  <w:marLeft w:val="0"/>
                  <w:marRight w:val="0"/>
                  <w:marTop w:val="0"/>
                  <w:marBottom w:val="0"/>
                  <w:divBdr>
                    <w:top w:val="none" w:sz="0" w:space="0" w:color="auto"/>
                    <w:left w:val="none" w:sz="0" w:space="0" w:color="auto"/>
                    <w:bottom w:val="none" w:sz="0" w:space="0" w:color="auto"/>
                    <w:right w:val="none" w:sz="0" w:space="0" w:color="auto"/>
                  </w:divBdr>
                  <w:divsChild>
                    <w:div w:id="930821135">
                      <w:marLeft w:val="0"/>
                      <w:marRight w:val="0"/>
                      <w:marTop w:val="0"/>
                      <w:marBottom w:val="525"/>
                      <w:divBdr>
                        <w:top w:val="none" w:sz="0" w:space="0" w:color="auto"/>
                        <w:left w:val="none" w:sz="0" w:space="0" w:color="auto"/>
                        <w:bottom w:val="none" w:sz="0" w:space="0" w:color="auto"/>
                        <w:right w:val="none" w:sz="0" w:space="0" w:color="auto"/>
                      </w:divBdr>
                      <w:divsChild>
                        <w:div w:id="1538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09160">
          <w:marLeft w:val="0"/>
          <w:marRight w:val="0"/>
          <w:marTop w:val="0"/>
          <w:marBottom w:val="0"/>
          <w:divBdr>
            <w:top w:val="none" w:sz="0" w:space="0" w:color="auto"/>
            <w:left w:val="none" w:sz="0" w:space="0" w:color="auto"/>
            <w:bottom w:val="none" w:sz="0" w:space="0" w:color="auto"/>
            <w:right w:val="none" w:sz="0" w:space="0" w:color="auto"/>
          </w:divBdr>
          <w:divsChild>
            <w:div w:id="370543103">
              <w:marLeft w:val="0"/>
              <w:marRight w:val="0"/>
              <w:marTop w:val="0"/>
              <w:marBottom w:val="0"/>
              <w:divBdr>
                <w:top w:val="none" w:sz="0" w:space="0" w:color="auto"/>
                <w:left w:val="none" w:sz="0" w:space="0" w:color="auto"/>
                <w:bottom w:val="none" w:sz="0" w:space="0" w:color="auto"/>
                <w:right w:val="none" w:sz="0" w:space="0" w:color="auto"/>
              </w:divBdr>
              <w:divsChild>
                <w:div w:id="1197430650">
                  <w:marLeft w:val="0"/>
                  <w:marRight w:val="0"/>
                  <w:marTop w:val="0"/>
                  <w:marBottom w:val="0"/>
                  <w:divBdr>
                    <w:top w:val="none" w:sz="0" w:space="0" w:color="auto"/>
                    <w:left w:val="none" w:sz="0" w:space="0" w:color="auto"/>
                    <w:bottom w:val="none" w:sz="0" w:space="0" w:color="auto"/>
                    <w:right w:val="none" w:sz="0" w:space="0" w:color="auto"/>
                  </w:divBdr>
                  <w:divsChild>
                    <w:div w:id="1531146366">
                      <w:marLeft w:val="0"/>
                      <w:marRight w:val="0"/>
                      <w:marTop w:val="0"/>
                      <w:marBottom w:val="525"/>
                      <w:divBdr>
                        <w:top w:val="none" w:sz="0" w:space="0" w:color="auto"/>
                        <w:left w:val="none" w:sz="0" w:space="0" w:color="auto"/>
                        <w:bottom w:val="none" w:sz="0" w:space="0" w:color="auto"/>
                        <w:right w:val="none" w:sz="0" w:space="0" w:color="auto"/>
                      </w:divBdr>
                      <w:divsChild>
                        <w:div w:id="9894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verbunt@yokohama-oh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B936-DEDF-4BDB-85D1-3DEF14FB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Julia Verbunt</cp:lastModifiedBy>
  <cp:revision>3</cp:revision>
  <dcterms:created xsi:type="dcterms:W3CDTF">2021-01-04T14:22:00Z</dcterms:created>
  <dcterms:modified xsi:type="dcterms:W3CDTF">2021-01-04T14:23:00Z</dcterms:modified>
</cp:coreProperties>
</file>