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219EB" w14:textId="01E79BD9" w:rsidR="00133EDC" w:rsidRPr="00822030" w:rsidRDefault="000F31FF" w:rsidP="00822030">
      <w:pPr>
        <w:jc w:val="right"/>
        <w:rPr>
          <w:rStyle w:val="PageNumber"/>
          <w:rFonts w:ascii="Helvetica" w:hAnsi="Helvetica" w:cs="Helvetica"/>
        </w:rPr>
      </w:pPr>
      <w:bookmarkStart w:id="0" w:name="_Hlk60128639"/>
      <w:r w:rsidRPr="00822030">
        <w:rPr>
          <w:rStyle w:val="PageNumber"/>
          <w:rFonts w:ascii="Arial" w:hAnsi="Arial" w:cs="Arial"/>
          <w:b/>
          <w:bCs/>
        </w:rPr>
        <w:t>COMUNICATO STAMPA</w:t>
      </w:r>
    </w:p>
    <w:p w14:paraId="7ADDCB54" w14:textId="29CE5C63" w:rsidR="00822030" w:rsidRDefault="000F31FF" w:rsidP="00822030">
      <w:pPr>
        <w:pStyle w:val="Heading1"/>
        <w:ind w:left="0" w:right="-1"/>
        <w:jc w:val="center"/>
        <w:rPr>
          <w:rFonts w:eastAsia="Verdana"/>
          <w:sz w:val="24"/>
          <w:szCs w:val="24"/>
          <w:lang w:val="en-US" w:bidi="de-DE"/>
        </w:rPr>
      </w:pPr>
      <w:proofErr w:type="spellStart"/>
      <w:r w:rsidRPr="00822030">
        <w:rPr>
          <w:rFonts w:eastAsia="Verdana"/>
          <w:sz w:val="24"/>
          <w:szCs w:val="24"/>
          <w:lang w:val="en-US" w:bidi="de-DE"/>
        </w:rPr>
        <w:t>Svelata</w:t>
      </w:r>
      <w:proofErr w:type="spellEnd"/>
      <w:r w:rsidRPr="00822030">
        <w:rPr>
          <w:rFonts w:eastAsia="Verdana"/>
          <w:sz w:val="24"/>
          <w:szCs w:val="24"/>
          <w:lang w:val="en-US" w:bidi="de-DE"/>
        </w:rPr>
        <w:t xml:space="preserve"> la </w:t>
      </w:r>
      <w:proofErr w:type="spellStart"/>
      <w:r w:rsidRPr="00822030">
        <w:rPr>
          <w:rFonts w:eastAsia="Verdana"/>
          <w:sz w:val="24"/>
          <w:szCs w:val="24"/>
          <w:lang w:val="en-US" w:bidi="de-DE"/>
        </w:rPr>
        <w:t>nuova</w:t>
      </w:r>
      <w:proofErr w:type="spellEnd"/>
      <w:r w:rsidRPr="00822030">
        <w:rPr>
          <w:rFonts w:eastAsia="Verdana"/>
          <w:sz w:val="24"/>
          <w:szCs w:val="24"/>
          <w:lang w:val="en-US" w:bidi="de-DE"/>
        </w:rPr>
        <w:t xml:space="preserve"> </w:t>
      </w:r>
      <w:proofErr w:type="spellStart"/>
      <w:r w:rsidRPr="00822030">
        <w:rPr>
          <w:rFonts w:eastAsia="Verdana"/>
          <w:sz w:val="24"/>
          <w:szCs w:val="24"/>
          <w:lang w:val="en-US" w:bidi="de-DE"/>
        </w:rPr>
        <w:t>entità</w:t>
      </w:r>
      <w:proofErr w:type="spellEnd"/>
      <w:r w:rsidRPr="00822030">
        <w:rPr>
          <w:rFonts w:eastAsia="Verdana"/>
          <w:sz w:val="24"/>
          <w:szCs w:val="24"/>
          <w:lang w:val="en-US" w:bidi="de-DE"/>
        </w:rPr>
        <w:t xml:space="preserve"> nata dalla fusione di Yokohama OTR e ATG:</w:t>
      </w:r>
    </w:p>
    <w:p w14:paraId="3350FE3A" w14:textId="5F9F3C6B" w:rsidR="000F31FF" w:rsidRPr="00822030" w:rsidRDefault="000F31FF" w:rsidP="00822030">
      <w:pPr>
        <w:pStyle w:val="Heading1"/>
        <w:ind w:left="0" w:right="-1"/>
        <w:jc w:val="center"/>
        <w:rPr>
          <w:rFonts w:eastAsia="Verdana"/>
          <w:sz w:val="24"/>
          <w:szCs w:val="24"/>
          <w:lang w:val="en-US" w:bidi="de-DE"/>
        </w:rPr>
      </w:pPr>
      <w:r w:rsidRPr="00822030">
        <w:rPr>
          <w:rFonts w:eastAsia="Verdana"/>
          <w:sz w:val="24"/>
          <w:szCs w:val="24"/>
          <w:lang w:val="en-US" w:bidi="de-DE"/>
        </w:rPr>
        <w:t>‘Yokohama Off-Highway Tires’</w:t>
      </w:r>
    </w:p>
    <w:p w14:paraId="4535CD03" w14:textId="77777777" w:rsidR="000F31FF" w:rsidRPr="00822030" w:rsidRDefault="000F31FF" w:rsidP="00822030">
      <w:pPr>
        <w:jc w:val="center"/>
        <w:rPr>
          <w:rFonts w:ascii="Arial" w:hAnsi="Arial" w:cs="Arial"/>
          <w:szCs w:val="22"/>
          <w:lang w:val="en-US" w:bidi="de-DE"/>
        </w:rPr>
      </w:pPr>
    </w:p>
    <w:p w14:paraId="3C06D30B" w14:textId="77777777" w:rsidR="000F31FF" w:rsidRPr="00822030" w:rsidRDefault="000F31FF" w:rsidP="00822030">
      <w:pPr>
        <w:pStyle w:val="xxxxmsonormal"/>
        <w:jc w:val="both"/>
        <w:rPr>
          <w:rFonts w:ascii="Arial" w:eastAsia="Verdana" w:hAnsi="Arial" w:cs="Arial"/>
          <w:b/>
          <w:bCs/>
          <w:sz w:val="22"/>
          <w:szCs w:val="22"/>
          <w:lang w:val="en-US" w:bidi="de-DE"/>
        </w:rPr>
      </w:pPr>
      <w:r w:rsidRPr="00822030">
        <w:rPr>
          <w:rFonts w:ascii="Arial" w:eastAsia="Verdana" w:hAnsi="Arial" w:cs="Arial"/>
          <w:b/>
          <w:sz w:val="22"/>
          <w:szCs w:val="22"/>
          <w:lang w:bidi="it-IT"/>
        </w:rPr>
        <w:fldChar w:fldCharType="begin"/>
      </w:r>
      <w:r w:rsidRPr="00822030">
        <w:rPr>
          <w:rFonts w:ascii="Arial" w:eastAsia="Verdana" w:hAnsi="Arial" w:cs="Arial"/>
          <w:b/>
          <w:sz w:val="22"/>
          <w:szCs w:val="22"/>
          <w:lang w:val="it-IT" w:bidi="it-IT"/>
        </w:rPr>
        <w:instrText xml:space="preserve"> DATE  \@ "dd.MM.yyyy"  \* MERGEFORMAT </w:instrText>
      </w:r>
      <w:r w:rsidRPr="00822030">
        <w:rPr>
          <w:rFonts w:ascii="Arial" w:eastAsia="Verdana" w:hAnsi="Arial" w:cs="Arial"/>
          <w:b/>
          <w:sz w:val="22"/>
          <w:szCs w:val="22"/>
          <w:lang w:bidi="it-IT"/>
        </w:rPr>
        <w:fldChar w:fldCharType="separate"/>
      </w:r>
      <w:r w:rsidRPr="00822030">
        <w:rPr>
          <w:rFonts w:ascii="Arial" w:eastAsia="Verdana" w:hAnsi="Arial" w:cs="Arial"/>
          <w:b/>
          <w:noProof/>
          <w:sz w:val="22"/>
          <w:szCs w:val="22"/>
          <w:lang w:bidi="it-IT"/>
        </w:rPr>
        <w:t>04.01.2021</w:t>
      </w:r>
      <w:r w:rsidRPr="00822030">
        <w:rPr>
          <w:rFonts w:ascii="Arial" w:eastAsia="Verdana" w:hAnsi="Arial" w:cs="Arial"/>
          <w:b/>
          <w:sz w:val="22"/>
          <w:szCs w:val="22"/>
          <w:lang w:bidi="it-IT"/>
        </w:rPr>
        <w:fldChar w:fldCharType="end"/>
      </w:r>
      <w:r w:rsidRPr="00822030">
        <w:rPr>
          <w:rFonts w:ascii="Arial" w:eastAsia="Verdana" w:hAnsi="Arial" w:cs="Arial"/>
          <w:b/>
          <w:sz w:val="22"/>
          <w:szCs w:val="22"/>
          <w:lang w:val="it-IT" w:bidi="it-IT"/>
        </w:rPr>
        <w:t xml:space="preserve"> | Tokyo/Boston/Amsterdam</w:t>
      </w:r>
    </w:p>
    <w:p w14:paraId="6CDB1680" w14:textId="77777777" w:rsidR="000F31FF" w:rsidRPr="00822030" w:rsidRDefault="000F31FF" w:rsidP="00822030">
      <w:pPr>
        <w:pStyle w:val="xxxxmsonormal"/>
        <w:jc w:val="both"/>
        <w:rPr>
          <w:rFonts w:ascii="Arial" w:hAnsi="Arial" w:cs="Arial"/>
          <w:sz w:val="22"/>
          <w:szCs w:val="22"/>
          <w:lang w:val="en-US"/>
        </w:rPr>
      </w:pPr>
    </w:p>
    <w:p w14:paraId="2BFB0D9C" w14:textId="77777777" w:rsidR="000F31FF" w:rsidRPr="00822030" w:rsidRDefault="000F31FF" w:rsidP="00822030">
      <w:pPr>
        <w:jc w:val="both"/>
        <w:rPr>
          <w:rFonts w:ascii="Arial" w:eastAsia="Verdana" w:hAnsi="Arial" w:cs="Arial"/>
          <w:szCs w:val="22"/>
          <w:lang w:val="en-US" w:bidi="de-DE"/>
        </w:rPr>
      </w:pPr>
      <w:r w:rsidRPr="00822030">
        <w:rPr>
          <w:rFonts w:ascii="Arial" w:eastAsia="Verdana" w:hAnsi="Arial" w:cs="Arial"/>
          <w:szCs w:val="22"/>
          <w:lang w:val="it-IT" w:bidi="it-IT"/>
        </w:rPr>
        <w:t>Come annunciato a ottobre 2020 Yokohama Rubber Co., Ltd., consoliderà le proprie attività nel settore off-highway in una nuova entità unica:  </w:t>
      </w:r>
      <w:r w:rsidRPr="00822030">
        <w:rPr>
          <w:rFonts w:ascii="Arial" w:eastAsia="Verdana" w:hAnsi="Arial" w:cs="Arial"/>
          <w:b/>
          <w:szCs w:val="22"/>
          <w:lang w:val="it-IT" w:bidi="it-IT"/>
        </w:rPr>
        <w:t>Yokohama Off-Highway Tires (YOHT)</w:t>
      </w:r>
      <w:r w:rsidRPr="00822030">
        <w:rPr>
          <w:rFonts w:ascii="Arial" w:eastAsia="Verdana" w:hAnsi="Arial" w:cs="Arial"/>
          <w:szCs w:val="22"/>
          <w:lang w:val="it-IT" w:bidi="it-IT"/>
        </w:rPr>
        <w:t xml:space="preserve">. Questa comprende le attività di Yokohama nel settore degli pneumatici off-the-road (OTR) a livello globale e Alliance Tire Group (ATG) con i noti marchi Alliance, Galaxy e Primex, che Yokohama ha acquisito quattro anni fa. </w:t>
      </w:r>
    </w:p>
    <w:p w14:paraId="5945DCBB" w14:textId="77777777" w:rsidR="000F31FF" w:rsidRPr="00822030" w:rsidRDefault="000F31FF" w:rsidP="00822030">
      <w:pPr>
        <w:jc w:val="both"/>
        <w:rPr>
          <w:rFonts w:ascii="Arial" w:eastAsia="Verdana" w:hAnsi="Arial" w:cs="Arial"/>
          <w:szCs w:val="22"/>
          <w:lang w:val="en-US" w:bidi="de-DE"/>
        </w:rPr>
      </w:pPr>
      <w:r w:rsidRPr="00822030">
        <w:rPr>
          <w:rFonts w:ascii="Arial" w:eastAsia="Verdana" w:hAnsi="Arial" w:cs="Arial"/>
          <w:szCs w:val="22"/>
          <w:lang w:val="it-IT" w:bidi="it-IT"/>
        </w:rPr>
        <w:t xml:space="preserve">YOHT ha annunciato oggi la nascita di una nuova realtà aziendale, con un nuovo logo aziendale, che si inserisce nella storia ultracentenaria di Yokohama pur ritagliandosi un proprio ruolo nel segmento Off-Highway. Di conseguenza il marchio attuale di ATG cesserà di esistere, a livello globale, a partire dal 1° gennaio 2021. </w:t>
      </w:r>
    </w:p>
    <w:p w14:paraId="6831E193" w14:textId="77777777" w:rsidR="000F31FF" w:rsidRPr="00822030" w:rsidRDefault="000F31FF" w:rsidP="00822030">
      <w:pPr>
        <w:jc w:val="both"/>
        <w:rPr>
          <w:rFonts w:ascii="Arial" w:eastAsia="Verdana" w:hAnsi="Arial" w:cs="Arial"/>
          <w:szCs w:val="22"/>
          <w:lang w:val="en-US" w:bidi="de-DE"/>
        </w:rPr>
      </w:pPr>
      <w:r w:rsidRPr="00822030">
        <w:rPr>
          <w:rFonts w:ascii="Arial" w:eastAsia="Verdana" w:hAnsi="Arial" w:cs="Arial"/>
          <w:szCs w:val="22"/>
          <w:lang w:val="it-IT" w:bidi="it-IT"/>
        </w:rPr>
        <w:t xml:space="preserve">Con l’introduzione della nuova immagine aziendale il sito web del gruppo, </w:t>
      </w:r>
      <w:r w:rsidRPr="00822030">
        <w:rPr>
          <w:rFonts w:ascii="Arial" w:hAnsi="Arial" w:cs="Arial"/>
          <w:szCs w:val="22"/>
        </w:rPr>
        <w:fldChar w:fldCharType="begin"/>
      </w:r>
      <w:r w:rsidRPr="00822030">
        <w:rPr>
          <w:rFonts w:ascii="Arial" w:hAnsi="Arial" w:cs="Arial"/>
          <w:szCs w:val="22"/>
        </w:rPr>
        <w:instrText xml:space="preserve"> HYPERLINK "http://www.atgtire.com" </w:instrText>
      </w:r>
      <w:r w:rsidRPr="00822030">
        <w:rPr>
          <w:rFonts w:ascii="Arial" w:hAnsi="Arial" w:cs="Arial"/>
          <w:szCs w:val="22"/>
        </w:rPr>
      </w:r>
      <w:r w:rsidRPr="00822030">
        <w:rPr>
          <w:rFonts w:ascii="Arial" w:hAnsi="Arial" w:cs="Arial"/>
          <w:szCs w:val="22"/>
        </w:rPr>
        <w:fldChar w:fldCharType="separate"/>
      </w:r>
      <w:r w:rsidRPr="00822030">
        <w:rPr>
          <w:rStyle w:val="Hyperlink"/>
          <w:rFonts w:ascii="Arial" w:eastAsia="Verdana" w:hAnsi="Arial" w:cs="Arial"/>
          <w:szCs w:val="22"/>
          <w:lang w:val="it-IT" w:bidi="it-IT"/>
        </w:rPr>
        <w:t>www.atgtire.com</w:t>
      </w:r>
      <w:r w:rsidRPr="00822030">
        <w:rPr>
          <w:rStyle w:val="Hyperlink"/>
          <w:rFonts w:ascii="Arial" w:eastAsia="Verdana" w:hAnsi="Arial" w:cs="Arial"/>
          <w:szCs w:val="22"/>
          <w:lang w:bidi="it-IT"/>
        </w:rPr>
        <w:fldChar w:fldCharType="end"/>
      </w:r>
      <w:r w:rsidRPr="00822030">
        <w:rPr>
          <w:rFonts w:ascii="Arial" w:eastAsia="Verdana" w:hAnsi="Arial" w:cs="Arial"/>
          <w:szCs w:val="22"/>
          <w:lang w:val="it-IT" w:bidi="it-IT"/>
        </w:rPr>
        <w:t xml:space="preserve"> migrerà su </w:t>
      </w:r>
      <w:r w:rsidRPr="00822030">
        <w:rPr>
          <w:rFonts w:ascii="Arial" w:hAnsi="Arial" w:cs="Arial"/>
          <w:szCs w:val="22"/>
        </w:rPr>
        <w:fldChar w:fldCharType="begin"/>
      </w:r>
      <w:r w:rsidRPr="00822030">
        <w:rPr>
          <w:rFonts w:ascii="Arial" w:hAnsi="Arial" w:cs="Arial"/>
          <w:szCs w:val="22"/>
        </w:rPr>
        <w:instrText xml:space="preserve"> HYPERLINK "http://www.yokohama-oht.com" </w:instrText>
      </w:r>
      <w:r w:rsidRPr="00822030">
        <w:rPr>
          <w:rFonts w:ascii="Arial" w:hAnsi="Arial" w:cs="Arial"/>
          <w:szCs w:val="22"/>
        </w:rPr>
      </w:r>
      <w:r w:rsidRPr="00822030">
        <w:rPr>
          <w:rFonts w:ascii="Arial" w:hAnsi="Arial" w:cs="Arial"/>
          <w:szCs w:val="22"/>
        </w:rPr>
        <w:fldChar w:fldCharType="separate"/>
      </w:r>
      <w:r w:rsidRPr="00822030">
        <w:rPr>
          <w:rStyle w:val="Hyperlink"/>
          <w:rFonts w:ascii="Arial" w:eastAsia="Verdana" w:hAnsi="Arial" w:cs="Arial"/>
          <w:szCs w:val="22"/>
          <w:lang w:val="it-IT" w:bidi="it-IT"/>
        </w:rPr>
        <w:t>www.yokohama-oht.com</w:t>
      </w:r>
      <w:r w:rsidRPr="00822030">
        <w:rPr>
          <w:rStyle w:val="Hyperlink"/>
          <w:rFonts w:ascii="Arial" w:eastAsia="Verdana" w:hAnsi="Arial" w:cs="Arial"/>
          <w:szCs w:val="22"/>
          <w:lang w:bidi="it-IT"/>
        </w:rPr>
        <w:fldChar w:fldCharType="end"/>
      </w:r>
      <w:r w:rsidRPr="00822030">
        <w:rPr>
          <w:rFonts w:ascii="Arial" w:eastAsia="Verdana" w:hAnsi="Arial" w:cs="Arial"/>
          <w:szCs w:val="22"/>
          <w:lang w:val="it-IT" w:bidi="it-IT"/>
        </w:rPr>
        <w:t>. Cambiamenti simili sono in corso per le app che saranno disponibili a breve sugli app store Google e Apple. La nuova immagine comparirà gradualmente in tutte le comunicazioni, nel corso del 2021, su tutte le piattaforme digitali e gli strumenti di comunicazione cartacei.</w:t>
      </w:r>
    </w:p>
    <w:p w14:paraId="5CA7B6F7" w14:textId="77777777" w:rsidR="000F31FF" w:rsidRPr="00822030" w:rsidRDefault="000F31FF" w:rsidP="00822030">
      <w:pPr>
        <w:jc w:val="both"/>
        <w:rPr>
          <w:rFonts w:ascii="Arial" w:eastAsia="Verdana" w:hAnsi="Arial" w:cs="Arial"/>
          <w:szCs w:val="22"/>
          <w:lang w:val="en-US" w:bidi="de-DE"/>
        </w:rPr>
      </w:pPr>
      <w:r w:rsidRPr="00822030">
        <w:rPr>
          <w:rFonts w:ascii="Arial" w:eastAsia="Verdana" w:hAnsi="Arial" w:cs="Arial"/>
          <w:szCs w:val="22"/>
          <w:lang w:val="it-IT" w:bidi="it-IT"/>
        </w:rPr>
        <w:t xml:space="preserve">Nitin Mantri – dirigente, afferma, “Il consolidamento delle attività di OHT sarà fortemente supportato dalla nuova immagine di YOHT a livello globale. Questo si tradurrà in una maggiore integrazione del valore del marchio e dell’expertise tecnologica di Yokohama con i punti di forza delle aziende che fanno capo a ATG; ovvero - una solida rete commerciale, una presentazione dei prodotti multiforme e una migliore competitività a livello di costi. Il processo di rebranding riflette nel suo insieme il nostro passato glorioso pur abbracciando i valori di una nuova era. Non vediamo l’ora di mostrare questa identità aziendale ai nostri stakeholder a livello globale.” </w:t>
      </w:r>
    </w:p>
    <w:p w14:paraId="29231785" w14:textId="32A97BEE" w:rsidR="000F31FF" w:rsidRPr="00822030" w:rsidRDefault="000F31FF" w:rsidP="00822030">
      <w:pPr>
        <w:jc w:val="both"/>
        <w:rPr>
          <w:rFonts w:ascii="Arial" w:eastAsia="Verdana" w:hAnsi="Arial" w:cs="Arial"/>
          <w:szCs w:val="22"/>
          <w:lang w:val="en-US" w:bidi="de-DE"/>
        </w:rPr>
      </w:pPr>
      <w:r w:rsidRPr="00822030">
        <w:rPr>
          <w:rFonts w:ascii="Arial" w:eastAsia="Verdana" w:hAnsi="Arial" w:cs="Arial"/>
          <w:szCs w:val="22"/>
          <w:lang w:val="it-IT" w:bidi="it-IT"/>
        </w:rPr>
        <w:t xml:space="preserve">YOHT avrà un’impronta globale con un gruppo di dirigenza suddiviso tra Tokyo, Boston, Amsterdam e Mumbai. La nuova identità unica a livello globale offrirà l’intera gamma di pneumatici OHT (inclusi Alliance, Galaxy, Primex), dagli pneumatici di piccole di dimensioni per carrelli elevatori agli pneumatici ultra-large ROTR (radial off-the-road), al fine di soddisfare i requisiti più vari dei clienti di veicoli edili e industriali nonché del settore agricolo e forestale. YOHT sarà supportata dalla rete di produzione globale degli pneumatici off-highway di Yokohama Group la quale comprende otto stabilimenti in quattro paesi e tre centri R&amp; D in Giappone, India e USA.  </w:t>
      </w:r>
    </w:p>
    <w:p w14:paraId="2E8D25BA" w14:textId="77777777" w:rsidR="000F31FF" w:rsidRPr="000C2259" w:rsidRDefault="000F31FF" w:rsidP="000F31FF">
      <w:pPr>
        <w:rPr>
          <w:rFonts w:ascii="Verdana" w:eastAsia="Verdana" w:hAnsi="Verdana" w:cs="Verdana"/>
          <w:sz w:val="18"/>
          <w:szCs w:val="18"/>
          <w:lang w:val="en-US" w:bidi="de-DE"/>
        </w:rPr>
      </w:pPr>
      <w:r w:rsidRPr="000C2259">
        <w:rPr>
          <w:rFonts w:ascii="Verdana" w:eastAsia="Verdana" w:hAnsi="Verdana" w:cs="Verdana"/>
          <w:sz w:val="18"/>
          <w:szCs w:val="18"/>
          <w:lang w:val="it-IT" w:bidi="it-IT"/>
        </w:rPr>
        <w:t> </w:t>
      </w:r>
    </w:p>
    <w:p w14:paraId="60E1829C" w14:textId="77777777" w:rsidR="00822030" w:rsidRDefault="00822030">
      <w:pPr>
        <w:rPr>
          <w:rFonts w:ascii="Verdana" w:eastAsia="Verdana" w:hAnsi="Verdana" w:cs="Verdana"/>
          <w:b/>
          <w:sz w:val="18"/>
          <w:szCs w:val="18"/>
          <w:lang w:val="it-IT" w:bidi="it-IT"/>
        </w:rPr>
      </w:pPr>
      <w:r>
        <w:rPr>
          <w:rFonts w:ascii="Verdana" w:eastAsia="Verdana" w:hAnsi="Verdana" w:cs="Verdana"/>
          <w:b/>
          <w:sz w:val="18"/>
          <w:szCs w:val="18"/>
          <w:lang w:val="it-IT" w:bidi="it-IT"/>
        </w:rPr>
        <w:br w:type="page"/>
      </w:r>
    </w:p>
    <w:p w14:paraId="77ED1115" w14:textId="6CBB1A01" w:rsidR="000F31FF" w:rsidRPr="000C2259" w:rsidRDefault="000F31FF" w:rsidP="000F31FF">
      <w:pPr>
        <w:rPr>
          <w:rFonts w:ascii="Verdana" w:eastAsia="Verdana" w:hAnsi="Verdana" w:cs="Verdana"/>
          <w:b/>
          <w:bCs/>
          <w:sz w:val="18"/>
          <w:szCs w:val="18"/>
          <w:lang w:val="en-US" w:bidi="de-DE"/>
        </w:rPr>
      </w:pPr>
      <w:r w:rsidRPr="000C2259">
        <w:rPr>
          <w:rFonts w:ascii="Verdana" w:eastAsia="Verdana" w:hAnsi="Verdana" w:cs="Verdana"/>
          <w:b/>
          <w:sz w:val="18"/>
          <w:szCs w:val="18"/>
          <w:lang w:val="it-IT" w:bidi="it-IT"/>
        </w:rPr>
        <w:lastRenderedPageBreak/>
        <w:t>Yokohama Off Highway Tires in breve: </w:t>
      </w:r>
    </w:p>
    <w:p w14:paraId="5CB53B87" w14:textId="77777777" w:rsidR="000F31FF" w:rsidRPr="000C2259" w:rsidRDefault="000F31FF" w:rsidP="000F31FF">
      <w:pPr>
        <w:rPr>
          <w:rFonts w:ascii="Verdana" w:eastAsia="Verdana" w:hAnsi="Verdana" w:cs="Verdana"/>
          <w:sz w:val="18"/>
          <w:szCs w:val="18"/>
          <w:lang w:val="en-US" w:bidi="de-DE"/>
        </w:rPr>
      </w:pPr>
      <w:r w:rsidRPr="000C2259">
        <w:rPr>
          <w:rFonts w:ascii="Verdana" w:eastAsia="Verdana" w:hAnsi="Verdana" w:cs="Verdana"/>
          <w:sz w:val="18"/>
          <w:szCs w:val="18"/>
          <w:lang w:val="it-IT" w:bidi="it-IT"/>
        </w:rPr>
        <w:t>Yokohama Off Highway Tires (YOHT) è specializzata nella progettazione, nello sviluppo, nella produzione e nel marketing di pneumatici per il settore agricolo, forestale, edile, industriale, movimentazione terra, minerario e portuale e di altri pneumatici commerciali. YOHT possiede i marchi Alliance, Galaxy e Primex famosi in tutto il mondo ed è presente in oltre 120 paesi. Con un ampio portfolio di prodotti che comprende oltre 4000 SKU, YOHT è famosa per la sua capacità di fornire ai clienti, aftermarket e OEM, pneumatici di qualità superiore, realizzati in base all’applicazione e particolarmente flessibili.</w:t>
      </w:r>
    </w:p>
    <w:p w14:paraId="0CFCC1F6" w14:textId="77777777" w:rsidR="00AC27F1" w:rsidRDefault="00AC27F1" w:rsidP="00AC27F1">
      <w:pPr>
        <w:rPr>
          <w:rFonts w:ascii="Arial" w:hAnsi="Arial" w:cs="Arial"/>
          <w:sz w:val="20"/>
        </w:rPr>
      </w:pPr>
    </w:p>
    <w:p w14:paraId="0B2B27D3" w14:textId="793F0649" w:rsidR="00AC27F1" w:rsidRPr="00822030" w:rsidRDefault="00822030" w:rsidP="00822030">
      <w:pPr>
        <w:jc w:val="both"/>
        <w:rPr>
          <w:rFonts w:ascii="Arial" w:hAnsi="Arial" w:cs="Arial"/>
          <w:b/>
          <w:sz w:val="20"/>
          <w:lang w:val="it-IT"/>
        </w:rPr>
      </w:pPr>
      <w:r w:rsidRPr="00822030">
        <w:rPr>
          <w:rFonts w:ascii="Arial" w:hAnsi="Arial" w:cs="Arial"/>
          <w:b/>
          <w:bCs/>
          <w:sz w:val="20"/>
          <w:lang w:val="it-IT"/>
        </w:rPr>
        <w:t>Contatto stampa</w:t>
      </w:r>
      <w:r w:rsidR="00AC27F1" w:rsidRPr="00822030">
        <w:rPr>
          <w:rFonts w:ascii="Arial" w:hAnsi="Arial" w:cs="Arial"/>
          <w:b/>
          <w:bCs/>
          <w:sz w:val="20"/>
          <w:lang w:val="es-ES"/>
        </w:rPr>
        <w:t>:</w:t>
      </w:r>
    </w:p>
    <w:p w14:paraId="11211269" w14:textId="7BAF3257" w:rsidR="00AC27F1" w:rsidRPr="00822030" w:rsidRDefault="00AC27F1" w:rsidP="00AC27F1">
      <w:pPr>
        <w:spacing w:after="0"/>
        <w:rPr>
          <w:rFonts w:ascii="Arial" w:hAnsi="Arial" w:cs="Arial"/>
          <w:sz w:val="20"/>
          <w:lang w:val="es-ES"/>
        </w:rPr>
      </w:pPr>
      <w:r w:rsidRPr="00822030">
        <w:rPr>
          <w:rFonts w:ascii="Arial" w:hAnsi="Arial" w:cs="Arial"/>
          <w:sz w:val="20"/>
          <w:lang w:val="es-ES"/>
        </w:rPr>
        <w:t>Julia Verbunt</w:t>
      </w:r>
    </w:p>
    <w:p w14:paraId="6853C169" w14:textId="34E790C4" w:rsidR="00DC5AE3" w:rsidRPr="00822030" w:rsidRDefault="00822030" w:rsidP="00AC27F1">
      <w:pPr>
        <w:pStyle w:val="PlainText"/>
        <w:jc w:val="both"/>
        <w:rPr>
          <w:rFonts w:cs="Arial"/>
          <w:color w:val="auto"/>
          <w:sz w:val="20"/>
          <w:szCs w:val="20"/>
          <w:lang w:val="es-ES"/>
        </w:rPr>
      </w:pPr>
      <w:bookmarkStart w:id="1" w:name="_Hlk60129015"/>
      <w:r>
        <w:rPr>
          <w:rFonts w:cs="Arial"/>
          <w:color w:val="auto"/>
          <w:sz w:val="20"/>
          <w:szCs w:val="20"/>
          <w:lang w:val="es-ES"/>
        </w:rPr>
        <w:t xml:space="preserve">PR &amp; </w:t>
      </w:r>
      <w:proofErr w:type="spellStart"/>
      <w:r>
        <w:rPr>
          <w:rFonts w:cs="Arial"/>
          <w:color w:val="auto"/>
          <w:sz w:val="20"/>
          <w:szCs w:val="20"/>
          <w:lang w:val="es-ES"/>
        </w:rPr>
        <w:t>Communications</w:t>
      </w:r>
      <w:proofErr w:type="spellEnd"/>
      <w:r>
        <w:rPr>
          <w:rFonts w:cs="Arial"/>
          <w:color w:val="auto"/>
          <w:sz w:val="20"/>
          <w:szCs w:val="20"/>
          <w:lang w:val="es-ES"/>
        </w:rPr>
        <w:t xml:space="preserve"> manager Europe</w:t>
      </w:r>
    </w:p>
    <w:p w14:paraId="3739F3AC" w14:textId="0E900FF0" w:rsidR="00D61B46" w:rsidRPr="00822030" w:rsidRDefault="00DC5AE3" w:rsidP="00AC27F1">
      <w:pPr>
        <w:spacing w:after="0" w:line="240" w:lineRule="auto"/>
        <w:contextualSpacing/>
        <w:jc w:val="both"/>
        <w:rPr>
          <w:rFonts w:ascii="Arial" w:hAnsi="Arial" w:cs="Arial"/>
          <w:sz w:val="20"/>
          <w:lang w:val="en-US"/>
        </w:rPr>
      </w:pPr>
      <w:r w:rsidRPr="00822030">
        <w:rPr>
          <w:rFonts w:ascii="Arial" w:eastAsia="Verdana" w:hAnsi="Arial" w:cs="Arial"/>
          <w:sz w:val="20"/>
          <w:lang w:val="en-US" w:bidi="de-DE"/>
        </w:rPr>
        <w:t xml:space="preserve">Mobile: +31 (0)654916673 | E-mail: </w:t>
      </w:r>
      <w:bookmarkEnd w:id="0"/>
      <w:bookmarkEnd w:id="1"/>
      <w:r w:rsidR="00822030">
        <w:rPr>
          <w:rFonts w:ascii="Arial" w:eastAsia="Verdana" w:hAnsi="Arial" w:cs="Arial"/>
          <w:sz w:val="20"/>
          <w:lang w:val="en-US" w:bidi="de-DE"/>
        </w:rPr>
        <w:fldChar w:fldCharType="begin"/>
      </w:r>
      <w:r w:rsidR="00822030">
        <w:rPr>
          <w:rFonts w:ascii="Arial" w:eastAsia="Verdana" w:hAnsi="Arial" w:cs="Arial"/>
          <w:sz w:val="20"/>
          <w:lang w:val="en-US" w:bidi="de-DE"/>
        </w:rPr>
        <w:instrText xml:space="preserve"> HYPERLINK "mailto:</w:instrText>
      </w:r>
      <w:r w:rsidR="00822030" w:rsidRPr="00822030">
        <w:rPr>
          <w:rFonts w:ascii="Arial" w:eastAsia="Verdana" w:hAnsi="Arial" w:cs="Arial"/>
          <w:sz w:val="20"/>
          <w:lang w:val="en-US" w:bidi="de-DE"/>
        </w:rPr>
        <w:instrText>jverbunt@yokohama-oht.co</w:instrText>
      </w:r>
      <w:r w:rsidR="00822030">
        <w:rPr>
          <w:rFonts w:ascii="Arial" w:eastAsia="Verdana" w:hAnsi="Arial" w:cs="Arial"/>
          <w:sz w:val="20"/>
          <w:lang w:val="en-US" w:bidi="de-DE"/>
        </w:rPr>
        <w:instrText xml:space="preserve">m" </w:instrText>
      </w:r>
      <w:r w:rsidR="00822030">
        <w:rPr>
          <w:rFonts w:ascii="Arial" w:eastAsia="Verdana" w:hAnsi="Arial" w:cs="Arial"/>
          <w:sz w:val="20"/>
          <w:lang w:val="en-US" w:bidi="de-DE"/>
        </w:rPr>
        <w:fldChar w:fldCharType="separate"/>
      </w:r>
      <w:r w:rsidR="00822030" w:rsidRPr="00C23A10">
        <w:rPr>
          <w:rStyle w:val="Hyperlink"/>
          <w:rFonts w:ascii="Arial" w:eastAsia="Verdana" w:hAnsi="Arial" w:cs="Arial"/>
          <w:sz w:val="20"/>
          <w:lang w:val="en-US" w:bidi="de-DE"/>
        </w:rPr>
        <w:t>jverbunt@yokohama-oht.com</w:t>
      </w:r>
      <w:r w:rsidR="00822030">
        <w:rPr>
          <w:rFonts w:ascii="Arial" w:eastAsia="Verdana" w:hAnsi="Arial" w:cs="Arial"/>
          <w:sz w:val="20"/>
          <w:lang w:val="en-US" w:bidi="de-DE"/>
        </w:rPr>
        <w:fldChar w:fldCharType="end"/>
      </w:r>
      <w:r w:rsidR="00822030">
        <w:rPr>
          <w:rFonts w:ascii="Arial" w:eastAsia="Verdana" w:hAnsi="Arial" w:cs="Arial"/>
          <w:sz w:val="20"/>
          <w:lang w:val="en-US" w:bidi="de-DE"/>
        </w:rPr>
        <w:t xml:space="preserve"> </w:t>
      </w:r>
      <w:r w:rsidR="00AC27F1" w:rsidRPr="00822030">
        <w:rPr>
          <w:rStyle w:val="Hyperlink"/>
          <w:rFonts w:ascii="Arial" w:eastAsia="Verdana" w:hAnsi="Arial" w:cs="Arial"/>
          <w:color w:val="auto"/>
          <w:sz w:val="20"/>
          <w:lang w:val="en-US" w:bidi="de-DE"/>
        </w:rPr>
        <w:t xml:space="preserve">  </w:t>
      </w:r>
    </w:p>
    <w:sectPr w:rsidR="00D61B46" w:rsidRPr="00822030" w:rsidSect="00DC5AE3">
      <w:headerReference w:type="default" r:id="rId7"/>
      <w:footerReference w:type="default" r:id="rId8"/>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70DB6" w14:textId="77777777" w:rsidR="00B22047" w:rsidRDefault="00B22047" w:rsidP="001957B5">
      <w:pPr>
        <w:spacing w:after="0" w:line="240" w:lineRule="auto"/>
      </w:pPr>
      <w:r>
        <w:separator/>
      </w:r>
    </w:p>
  </w:endnote>
  <w:endnote w:type="continuationSeparator" w:id="0">
    <w:p w14:paraId="704473A1" w14:textId="77777777" w:rsidR="00B22047" w:rsidRDefault="00B22047" w:rsidP="0019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CA4D" w14:textId="5423B01A" w:rsidR="001957B5" w:rsidRDefault="00D61B46" w:rsidP="0044144F">
    <w:pPr>
      <w:pStyle w:val="Footer"/>
      <w:tabs>
        <w:tab w:val="clear" w:pos="9026"/>
      </w:tabs>
      <w:ind w:left="-1418" w:right="-1440"/>
      <w:jc w:val="center"/>
    </w:pPr>
    <w:r>
      <w:rPr>
        <w:noProof/>
        <w:lang w:val="en-US" w:bidi="ar-SA"/>
      </w:rPr>
      <w:drawing>
        <wp:inline distT="0" distB="0" distL="0" distR="0" wp14:anchorId="7827BD71" wp14:editId="445D5451">
          <wp:extent cx="7543800" cy="1125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INTGTD-LETTERHEAD-03.png"/>
                  <pic:cNvPicPr/>
                </pic:nvPicPr>
                <pic:blipFill rotWithShape="1">
                  <a:blip r:embed="rId1" cstate="print">
                    <a:extLst>
                      <a:ext uri="{28A0092B-C50C-407E-A947-70E740481C1C}">
                        <a14:useLocalDpi xmlns:a14="http://schemas.microsoft.com/office/drawing/2010/main" val="0"/>
                      </a:ext>
                    </a:extLst>
                  </a:blip>
                  <a:srcRect t="87028" b="2416"/>
                  <a:stretch/>
                </pic:blipFill>
                <pic:spPr bwMode="auto">
                  <a:xfrm>
                    <a:off x="0" y="0"/>
                    <a:ext cx="7543800" cy="1125567"/>
                  </a:xfrm>
                  <a:prstGeom prst="rect">
                    <a:avLst/>
                  </a:prstGeom>
                  <a:ln>
                    <a:noFill/>
                  </a:ln>
                  <a:extLst>
                    <a:ext uri="{53640926-AAD7-44D8-BBD7-CCE9431645EC}">
                      <a14:shadowObscured xmlns:a14="http://schemas.microsoft.com/office/drawing/2010/main"/>
                    </a:ext>
                  </a:extLst>
                </pic:spPr>
              </pic:pic>
            </a:graphicData>
          </a:graphic>
        </wp:inline>
      </w:drawing>
    </w:r>
  </w:p>
  <w:p w14:paraId="435F5B61" w14:textId="77777777" w:rsidR="001957B5" w:rsidRDefault="00195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B3556" w14:textId="77777777" w:rsidR="00B22047" w:rsidRDefault="00B22047" w:rsidP="001957B5">
      <w:pPr>
        <w:spacing w:after="0" w:line="240" w:lineRule="auto"/>
      </w:pPr>
      <w:r>
        <w:separator/>
      </w:r>
    </w:p>
  </w:footnote>
  <w:footnote w:type="continuationSeparator" w:id="0">
    <w:p w14:paraId="463B8E4D" w14:textId="77777777" w:rsidR="00B22047" w:rsidRDefault="00B22047" w:rsidP="0019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EC19" w14:textId="65EDEF49" w:rsidR="001957B5" w:rsidRDefault="001957B5" w:rsidP="0044144F">
    <w:pPr>
      <w:pStyle w:val="Header"/>
      <w:ind w:left="-1418"/>
    </w:pPr>
    <w:r>
      <w:rPr>
        <w:noProof/>
        <w:lang w:val="en-US" w:bidi="ar-SA"/>
      </w:rPr>
      <w:drawing>
        <wp:inline distT="0" distB="0" distL="0" distR="0" wp14:anchorId="22E79AB3" wp14:editId="33BA6C8C">
          <wp:extent cx="7933081" cy="1045029"/>
          <wp:effectExtent l="0" t="0" r="0" b="317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010842" cy="1055272"/>
                  </a:xfrm>
                  <a:prstGeom prst="rect">
                    <a:avLst/>
                  </a:prstGeom>
                </pic:spPr>
              </pic:pic>
            </a:graphicData>
          </a:graphic>
        </wp:inline>
      </w:drawing>
    </w:r>
  </w:p>
  <w:p w14:paraId="26329E4E" w14:textId="77777777" w:rsidR="001957B5" w:rsidRDefault="00195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7"/>
    <w:rsid w:val="00092441"/>
    <w:rsid w:val="000A501B"/>
    <w:rsid w:val="000F31FF"/>
    <w:rsid w:val="00133EDC"/>
    <w:rsid w:val="001957B5"/>
    <w:rsid w:val="001C48EE"/>
    <w:rsid w:val="00367D08"/>
    <w:rsid w:val="003A42E9"/>
    <w:rsid w:val="0044144F"/>
    <w:rsid w:val="005E5491"/>
    <w:rsid w:val="0064067B"/>
    <w:rsid w:val="00731597"/>
    <w:rsid w:val="007C522F"/>
    <w:rsid w:val="007E60E7"/>
    <w:rsid w:val="00803DD8"/>
    <w:rsid w:val="008157DA"/>
    <w:rsid w:val="00822030"/>
    <w:rsid w:val="008E1737"/>
    <w:rsid w:val="009F178C"/>
    <w:rsid w:val="00A12187"/>
    <w:rsid w:val="00AB162B"/>
    <w:rsid w:val="00AC27F1"/>
    <w:rsid w:val="00B22047"/>
    <w:rsid w:val="00C84D97"/>
    <w:rsid w:val="00D500C5"/>
    <w:rsid w:val="00D61B46"/>
    <w:rsid w:val="00D6778D"/>
    <w:rsid w:val="00DC5AE3"/>
    <w:rsid w:val="00F01E73"/>
    <w:rsid w:val="00FA518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B62FEB"/>
  <w15:chartTrackingRefBased/>
  <w15:docId w15:val="{77731A8A-EAB6-43B8-8702-F35731CA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C5AE3"/>
    <w:pPr>
      <w:widowControl w:val="0"/>
      <w:autoSpaceDE w:val="0"/>
      <w:autoSpaceDN w:val="0"/>
      <w:adjustRightInd w:val="0"/>
      <w:spacing w:before="95" w:after="0" w:line="240" w:lineRule="auto"/>
      <w:ind w:left="7076"/>
      <w:outlineLvl w:val="0"/>
    </w:pPr>
    <w:rPr>
      <w:rFonts w:ascii="Arial" w:eastAsiaTheme="minorEastAsia" w:hAnsi="Arial" w:cs="Arial"/>
      <w:b/>
      <w:bCs/>
      <w:sz w:val="17"/>
      <w:szCs w:val="1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18C"/>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FA518C"/>
    <w:rPr>
      <w:rFonts w:asciiTheme="majorHAnsi" w:eastAsiaTheme="majorEastAsia" w:hAnsiTheme="majorHAnsi" w:cstheme="majorBidi"/>
      <w:spacing w:val="-10"/>
      <w:kern w:val="28"/>
      <w:sz w:val="56"/>
      <w:szCs w:val="50"/>
    </w:rPr>
  </w:style>
  <w:style w:type="paragraph" w:styleId="Header">
    <w:name w:val="header"/>
    <w:basedOn w:val="Normal"/>
    <w:link w:val="HeaderChar"/>
    <w:uiPriority w:val="99"/>
    <w:unhideWhenUsed/>
    <w:rsid w:val="00195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7B5"/>
  </w:style>
  <w:style w:type="paragraph" w:styleId="Footer">
    <w:name w:val="footer"/>
    <w:basedOn w:val="Normal"/>
    <w:link w:val="FooterChar"/>
    <w:uiPriority w:val="99"/>
    <w:unhideWhenUsed/>
    <w:rsid w:val="00195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7B5"/>
  </w:style>
  <w:style w:type="paragraph" w:styleId="NormalWeb">
    <w:name w:val="Normal (Web)"/>
    <w:basedOn w:val="Normal"/>
    <w:uiPriority w:val="99"/>
    <w:semiHidden/>
    <w:unhideWhenUsed/>
    <w:rsid w:val="0064067B"/>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Heading1Char">
    <w:name w:val="Heading 1 Char"/>
    <w:basedOn w:val="DefaultParagraphFont"/>
    <w:link w:val="Heading1"/>
    <w:uiPriority w:val="1"/>
    <w:rsid w:val="00DC5AE3"/>
    <w:rPr>
      <w:rFonts w:ascii="Arial" w:eastAsiaTheme="minorEastAsia" w:hAnsi="Arial" w:cs="Arial"/>
      <w:b/>
      <w:bCs/>
      <w:sz w:val="17"/>
      <w:szCs w:val="17"/>
      <w:lang w:bidi="ar-SA"/>
    </w:rPr>
  </w:style>
  <w:style w:type="paragraph" w:styleId="BodyText">
    <w:name w:val="Body Text"/>
    <w:basedOn w:val="Normal"/>
    <w:link w:val="BodyTextChar"/>
    <w:uiPriority w:val="1"/>
    <w:qFormat/>
    <w:rsid w:val="00DC5AE3"/>
    <w:pPr>
      <w:widowControl w:val="0"/>
      <w:autoSpaceDE w:val="0"/>
      <w:autoSpaceDN w:val="0"/>
      <w:adjustRightInd w:val="0"/>
      <w:spacing w:after="0" w:line="240" w:lineRule="auto"/>
    </w:pPr>
    <w:rPr>
      <w:rFonts w:ascii="Arial" w:eastAsiaTheme="minorEastAsia" w:hAnsi="Arial" w:cs="Arial"/>
      <w:sz w:val="17"/>
      <w:szCs w:val="17"/>
      <w:lang w:bidi="ar-SA"/>
    </w:rPr>
  </w:style>
  <w:style w:type="character" w:customStyle="1" w:styleId="BodyTextChar">
    <w:name w:val="Body Text Char"/>
    <w:basedOn w:val="DefaultParagraphFont"/>
    <w:link w:val="BodyText"/>
    <w:uiPriority w:val="1"/>
    <w:rsid w:val="00DC5AE3"/>
    <w:rPr>
      <w:rFonts w:ascii="Arial" w:eastAsiaTheme="minorEastAsia" w:hAnsi="Arial" w:cs="Arial"/>
      <w:sz w:val="17"/>
      <w:szCs w:val="17"/>
      <w:lang w:bidi="ar-SA"/>
    </w:rPr>
  </w:style>
  <w:style w:type="character" w:styleId="Hyperlink">
    <w:name w:val="Hyperlink"/>
    <w:uiPriority w:val="99"/>
    <w:unhideWhenUsed/>
    <w:rsid w:val="00DC5AE3"/>
    <w:rPr>
      <w:color w:val="0000FF"/>
      <w:u w:val="single"/>
    </w:rPr>
  </w:style>
  <w:style w:type="paragraph" w:customStyle="1" w:styleId="xxxxmsonormal">
    <w:name w:val="x_x_x_x_msonormal"/>
    <w:basedOn w:val="Normal"/>
    <w:rsid w:val="00DC5AE3"/>
    <w:pPr>
      <w:spacing w:after="0" w:line="240" w:lineRule="auto"/>
    </w:pPr>
    <w:rPr>
      <w:rFonts w:ascii="PMingLiU" w:eastAsia="PMingLiU" w:hAnsi="Calibri" w:cs="PMingLiU"/>
      <w:sz w:val="24"/>
      <w:szCs w:val="24"/>
      <w:lang w:eastAsia="zh-TW" w:bidi="ar-SA"/>
    </w:rPr>
  </w:style>
  <w:style w:type="paragraph" w:styleId="PlainText">
    <w:name w:val="Plain Text"/>
    <w:basedOn w:val="Normal"/>
    <w:link w:val="PlainTextChar"/>
    <w:uiPriority w:val="99"/>
    <w:unhideWhenUsed/>
    <w:rsid w:val="00DC5AE3"/>
    <w:pPr>
      <w:spacing w:after="0" w:line="240" w:lineRule="auto"/>
    </w:pPr>
    <w:rPr>
      <w:rFonts w:ascii="Arial" w:eastAsia="Times New Roman" w:hAnsi="Arial" w:cs="Times New Roman"/>
      <w:color w:val="000000" w:themeColor="text1"/>
      <w:sz w:val="24"/>
      <w:szCs w:val="21"/>
      <w:lang w:val="de-DE" w:eastAsia="de-DE" w:bidi="ar-SA"/>
    </w:rPr>
  </w:style>
  <w:style w:type="character" w:customStyle="1" w:styleId="PlainTextChar">
    <w:name w:val="Plain Text Char"/>
    <w:basedOn w:val="DefaultParagraphFont"/>
    <w:link w:val="PlainText"/>
    <w:uiPriority w:val="99"/>
    <w:rsid w:val="00DC5AE3"/>
    <w:rPr>
      <w:rFonts w:ascii="Arial" w:eastAsia="Times New Roman" w:hAnsi="Arial" w:cs="Times New Roman"/>
      <w:color w:val="000000" w:themeColor="text1"/>
      <w:sz w:val="24"/>
      <w:szCs w:val="21"/>
      <w:lang w:val="de-DE" w:eastAsia="de-DE" w:bidi="ar-SA"/>
    </w:rPr>
  </w:style>
  <w:style w:type="character" w:styleId="UnresolvedMention">
    <w:name w:val="Unresolved Mention"/>
    <w:basedOn w:val="DefaultParagraphFont"/>
    <w:uiPriority w:val="99"/>
    <w:semiHidden/>
    <w:unhideWhenUsed/>
    <w:rsid w:val="00AB162B"/>
    <w:rPr>
      <w:color w:val="605E5C"/>
      <w:shd w:val="clear" w:color="auto" w:fill="E1DFDD"/>
    </w:rPr>
  </w:style>
  <w:style w:type="character" w:styleId="PageNumber">
    <w:name w:val="page number"/>
    <w:basedOn w:val="DefaultParagraphFont"/>
    <w:semiHidden/>
    <w:rsid w:val="00133EDC"/>
  </w:style>
  <w:style w:type="paragraph" w:styleId="BalloonText">
    <w:name w:val="Balloon Text"/>
    <w:basedOn w:val="Normal"/>
    <w:link w:val="BalloonTextChar"/>
    <w:uiPriority w:val="99"/>
    <w:semiHidden/>
    <w:unhideWhenUsed/>
    <w:rsid w:val="00803DD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03DD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388827">
      <w:bodyDiv w:val="1"/>
      <w:marLeft w:val="0"/>
      <w:marRight w:val="0"/>
      <w:marTop w:val="0"/>
      <w:marBottom w:val="0"/>
      <w:divBdr>
        <w:top w:val="none" w:sz="0" w:space="0" w:color="auto"/>
        <w:left w:val="none" w:sz="0" w:space="0" w:color="auto"/>
        <w:bottom w:val="none" w:sz="0" w:space="0" w:color="auto"/>
        <w:right w:val="none" w:sz="0" w:space="0" w:color="auto"/>
      </w:divBdr>
      <w:divsChild>
        <w:div w:id="1313027931">
          <w:marLeft w:val="0"/>
          <w:marRight w:val="0"/>
          <w:marTop w:val="0"/>
          <w:marBottom w:val="0"/>
          <w:divBdr>
            <w:top w:val="none" w:sz="0" w:space="0" w:color="auto"/>
            <w:left w:val="none" w:sz="0" w:space="0" w:color="auto"/>
            <w:bottom w:val="none" w:sz="0" w:space="0" w:color="auto"/>
            <w:right w:val="none" w:sz="0" w:space="0" w:color="auto"/>
          </w:divBdr>
          <w:divsChild>
            <w:div w:id="1539732420">
              <w:marLeft w:val="0"/>
              <w:marRight w:val="0"/>
              <w:marTop w:val="0"/>
              <w:marBottom w:val="0"/>
              <w:divBdr>
                <w:top w:val="none" w:sz="0" w:space="0" w:color="auto"/>
                <w:left w:val="none" w:sz="0" w:space="0" w:color="auto"/>
                <w:bottom w:val="none" w:sz="0" w:space="0" w:color="auto"/>
                <w:right w:val="none" w:sz="0" w:space="0" w:color="auto"/>
              </w:divBdr>
              <w:divsChild>
                <w:div w:id="1180967464">
                  <w:marLeft w:val="0"/>
                  <w:marRight w:val="0"/>
                  <w:marTop w:val="0"/>
                  <w:marBottom w:val="0"/>
                  <w:divBdr>
                    <w:top w:val="none" w:sz="0" w:space="0" w:color="auto"/>
                    <w:left w:val="none" w:sz="0" w:space="0" w:color="auto"/>
                    <w:bottom w:val="none" w:sz="0" w:space="0" w:color="auto"/>
                    <w:right w:val="none" w:sz="0" w:space="0" w:color="auto"/>
                  </w:divBdr>
                  <w:divsChild>
                    <w:div w:id="1664699009">
                      <w:marLeft w:val="0"/>
                      <w:marRight w:val="0"/>
                      <w:marTop w:val="0"/>
                      <w:marBottom w:val="525"/>
                      <w:divBdr>
                        <w:top w:val="none" w:sz="0" w:space="0" w:color="auto"/>
                        <w:left w:val="none" w:sz="0" w:space="0" w:color="auto"/>
                        <w:bottom w:val="none" w:sz="0" w:space="0" w:color="auto"/>
                        <w:right w:val="none" w:sz="0" w:space="0" w:color="auto"/>
                      </w:divBdr>
                      <w:divsChild>
                        <w:div w:id="14367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89388">
          <w:marLeft w:val="0"/>
          <w:marRight w:val="0"/>
          <w:marTop w:val="0"/>
          <w:marBottom w:val="0"/>
          <w:divBdr>
            <w:top w:val="none" w:sz="0" w:space="0" w:color="auto"/>
            <w:left w:val="none" w:sz="0" w:space="0" w:color="auto"/>
            <w:bottom w:val="none" w:sz="0" w:space="0" w:color="auto"/>
            <w:right w:val="none" w:sz="0" w:space="0" w:color="auto"/>
          </w:divBdr>
          <w:divsChild>
            <w:div w:id="822426411">
              <w:marLeft w:val="0"/>
              <w:marRight w:val="0"/>
              <w:marTop w:val="0"/>
              <w:marBottom w:val="0"/>
              <w:divBdr>
                <w:top w:val="none" w:sz="0" w:space="0" w:color="auto"/>
                <w:left w:val="none" w:sz="0" w:space="0" w:color="auto"/>
                <w:bottom w:val="none" w:sz="0" w:space="0" w:color="auto"/>
                <w:right w:val="none" w:sz="0" w:space="0" w:color="auto"/>
              </w:divBdr>
              <w:divsChild>
                <w:div w:id="983851043">
                  <w:marLeft w:val="0"/>
                  <w:marRight w:val="0"/>
                  <w:marTop w:val="0"/>
                  <w:marBottom w:val="0"/>
                  <w:divBdr>
                    <w:top w:val="none" w:sz="0" w:space="0" w:color="auto"/>
                    <w:left w:val="none" w:sz="0" w:space="0" w:color="auto"/>
                    <w:bottom w:val="none" w:sz="0" w:space="0" w:color="auto"/>
                    <w:right w:val="none" w:sz="0" w:space="0" w:color="auto"/>
                  </w:divBdr>
                  <w:divsChild>
                    <w:div w:id="1509172258">
                      <w:marLeft w:val="0"/>
                      <w:marRight w:val="0"/>
                      <w:marTop w:val="0"/>
                      <w:marBottom w:val="525"/>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1893">
      <w:bodyDiv w:val="1"/>
      <w:marLeft w:val="0"/>
      <w:marRight w:val="0"/>
      <w:marTop w:val="0"/>
      <w:marBottom w:val="0"/>
      <w:divBdr>
        <w:top w:val="none" w:sz="0" w:space="0" w:color="auto"/>
        <w:left w:val="none" w:sz="0" w:space="0" w:color="auto"/>
        <w:bottom w:val="none" w:sz="0" w:space="0" w:color="auto"/>
        <w:right w:val="none" w:sz="0" w:space="0" w:color="auto"/>
      </w:divBdr>
    </w:div>
    <w:div w:id="1624114916">
      <w:bodyDiv w:val="1"/>
      <w:marLeft w:val="0"/>
      <w:marRight w:val="0"/>
      <w:marTop w:val="0"/>
      <w:marBottom w:val="0"/>
      <w:divBdr>
        <w:top w:val="none" w:sz="0" w:space="0" w:color="auto"/>
        <w:left w:val="none" w:sz="0" w:space="0" w:color="auto"/>
        <w:bottom w:val="none" w:sz="0" w:space="0" w:color="auto"/>
        <w:right w:val="none" w:sz="0" w:space="0" w:color="auto"/>
      </w:divBdr>
      <w:divsChild>
        <w:div w:id="312562135">
          <w:marLeft w:val="0"/>
          <w:marRight w:val="0"/>
          <w:marTop w:val="0"/>
          <w:marBottom w:val="0"/>
          <w:divBdr>
            <w:top w:val="none" w:sz="0" w:space="0" w:color="auto"/>
            <w:left w:val="none" w:sz="0" w:space="0" w:color="auto"/>
            <w:bottom w:val="none" w:sz="0" w:space="0" w:color="auto"/>
            <w:right w:val="none" w:sz="0" w:space="0" w:color="auto"/>
          </w:divBdr>
          <w:divsChild>
            <w:div w:id="1897007869">
              <w:marLeft w:val="0"/>
              <w:marRight w:val="0"/>
              <w:marTop w:val="0"/>
              <w:marBottom w:val="0"/>
              <w:divBdr>
                <w:top w:val="none" w:sz="0" w:space="0" w:color="auto"/>
                <w:left w:val="none" w:sz="0" w:space="0" w:color="auto"/>
                <w:bottom w:val="none" w:sz="0" w:space="0" w:color="auto"/>
                <w:right w:val="none" w:sz="0" w:space="0" w:color="auto"/>
              </w:divBdr>
              <w:divsChild>
                <w:div w:id="1037698468">
                  <w:marLeft w:val="0"/>
                  <w:marRight w:val="0"/>
                  <w:marTop w:val="0"/>
                  <w:marBottom w:val="0"/>
                  <w:divBdr>
                    <w:top w:val="none" w:sz="0" w:space="0" w:color="auto"/>
                    <w:left w:val="none" w:sz="0" w:space="0" w:color="auto"/>
                    <w:bottom w:val="none" w:sz="0" w:space="0" w:color="auto"/>
                    <w:right w:val="none" w:sz="0" w:space="0" w:color="auto"/>
                  </w:divBdr>
                  <w:divsChild>
                    <w:div w:id="930821135">
                      <w:marLeft w:val="0"/>
                      <w:marRight w:val="0"/>
                      <w:marTop w:val="0"/>
                      <w:marBottom w:val="525"/>
                      <w:divBdr>
                        <w:top w:val="none" w:sz="0" w:space="0" w:color="auto"/>
                        <w:left w:val="none" w:sz="0" w:space="0" w:color="auto"/>
                        <w:bottom w:val="none" w:sz="0" w:space="0" w:color="auto"/>
                        <w:right w:val="none" w:sz="0" w:space="0" w:color="auto"/>
                      </w:divBdr>
                      <w:divsChild>
                        <w:div w:id="1538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09160">
          <w:marLeft w:val="0"/>
          <w:marRight w:val="0"/>
          <w:marTop w:val="0"/>
          <w:marBottom w:val="0"/>
          <w:divBdr>
            <w:top w:val="none" w:sz="0" w:space="0" w:color="auto"/>
            <w:left w:val="none" w:sz="0" w:space="0" w:color="auto"/>
            <w:bottom w:val="none" w:sz="0" w:space="0" w:color="auto"/>
            <w:right w:val="none" w:sz="0" w:space="0" w:color="auto"/>
          </w:divBdr>
          <w:divsChild>
            <w:div w:id="370543103">
              <w:marLeft w:val="0"/>
              <w:marRight w:val="0"/>
              <w:marTop w:val="0"/>
              <w:marBottom w:val="0"/>
              <w:divBdr>
                <w:top w:val="none" w:sz="0" w:space="0" w:color="auto"/>
                <w:left w:val="none" w:sz="0" w:space="0" w:color="auto"/>
                <w:bottom w:val="none" w:sz="0" w:space="0" w:color="auto"/>
                <w:right w:val="none" w:sz="0" w:space="0" w:color="auto"/>
              </w:divBdr>
              <w:divsChild>
                <w:div w:id="1197430650">
                  <w:marLeft w:val="0"/>
                  <w:marRight w:val="0"/>
                  <w:marTop w:val="0"/>
                  <w:marBottom w:val="0"/>
                  <w:divBdr>
                    <w:top w:val="none" w:sz="0" w:space="0" w:color="auto"/>
                    <w:left w:val="none" w:sz="0" w:space="0" w:color="auto"/>
                    <w:bottom w:val="none" w:sz="0" w:space="0" w:color="auto"/>
                    <w:right w:val="none" w:sz="0" w:space="0" w:color="auto"/>
                  </w:divBdr>
                  <w:divsChild>
                    <w:div w:id="1531146366">
                      <w:marLeft w:val="0"/>
                      <w:marRight w:val="0"/>
                      <w:marTop w:val="0"/>
                      <w:marBottom w:val="525"/>
                      <w:divBdr>
                        <w:top w:val="none" w:sz="0" w:space="0" w:color="auto"/>
                        <w:left w:val="none" w:sz="0" w:space="0" w:color="auto"/>
                        <w:bottom w:val="none" w:sz="0" w:space="0" w:color="auto"/>
                        <w:right w:val="none" w:sz="0" w:space="0" w:color="auto"/>
                      </w:divBdr>
                      <w:divsChild>
                        <w:div w:id="9894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B936-DEDF-4BDB-85D1-3DEF14FB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Julia Verbunt</cp:lastModifiedBy>
  <cp:revision>2</cp:revision>
  <dcterms:created xsi:type="dcterms:W3CDTF">2021-01-04T13:34:00Z</dcterms:created>
  <dcterms:modified xsi:type="dcterms:W3CDTF">2021-01-04T13:34:00Z</dcterms:modified>
</cp:coreProperties>
</file>