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AA638" w14:textId="77777777" w:rsidR="00A03743" w:rsidRPr="006A6B04" w:rsidRDefault="00A03743" w:rsidP="00A03743">
      <w:pPr>
        <w:pStyle w:val="Heading1"/>
        <w:ind w:left="0" w:right="-1"/>
        <w:rPr>
          <w:rFonts w:eastAsia="Verdana"/>
          <w:sz w:val="24"/>
          <w:szCs w:val="24"/>
          <w:lang w:val="cs-CZ" w:bidi="de-DE"/>
        </w:rPr>
      </w:pPr>
      <w:bookmarkStart w:id="0" w:name="_Hlk60128639"/>
    </w:p>
    <w:p w14:paraId="628D458F" w14:textId="31B2B8A4" w:rsidR="006A6B04" w:rsidRPr="006A6B04" w:rsidRDefault="006A6B04" w:rsidP="006A6B04">
      <w:pPr>
        <w:pStyle w:val="Heading1"/>
        <w:ind w:left="0" w:right="-1"/>
        <w:rPr>
          <w:rFonts w:ascii="Verdana" w:eastAsia="Verdana" w:hAnsi="Verdana"/>
          <w:sz w:val="22"/>
          <w:szCs w:val="22"/>
          <w:lang w:val="cs-CZ" w:bidi="de-DE"/>
        </w:rPr>
      </w:pPr>
      <w:r w:rsidRPr="006A6B04">
        <w:rPr>
          <w:rFonts w:ascii="Verdana" w:eastAsia="Verdana" w:hAnsi="Verdana"/>
          <w:sz w:val="22"/>
          <w:szCs w:val="22"/>
          <w:lang w:val="cs-CZ" w:bidi="cs-CZ"/>
        </w:rPr>
        <w:t>Byla odhalena nová identita subjektu slučujícího Yokohama OTR a A</w:t>
      </w:r>
      <w:r w:rsidRPr="006A6B04">
        <w:rPr>
          <w:rFonts w:ascii="Verdana" w:eastAsia="Verdana" w:hAnsi="Verdana"/>
          <w:sz w:val="22"/>
          <w:szCs w:val="22"/>
          <w:lang w:val="cs-CZ" w:bidi="cs-CZ"/>
        </w:rPr>
        <w:t>lliance Tire Group</w:t>
      </w:r>
      <w:r w:rsidRPr="006A6B04">
        <w:rPr>
          <w:rFonts w:ascii="Verdana" w:eastAsia="Verdana" w:hAnsi="Verdana"/>
          <w:sz w:val="22"/>
          <w:szCs w:val="22"/>
          <w:lang w:val="cs-CZ" w:bidi="cs-CZ"/>
        </w:rPr>
        <w:t>: „Yokohama Off-Highway Tires“</w:t>
      </w:r>
    </w:p>
    <w:p w14:paraId="60B26620" w14:textId="77777777" w:rsidR="006A6B04" w:rsidRPr="006A6B04" w:rsidRDefault="006A6B04" w:rsidP="006A6B04">
      <w:pPr>
        <w:rPr>
          <w:sz w:val="20"/>
          <w:lang w:val="cs-CZ" w:bidi="de-DE"/>
        </w:rPr>
      </w:pPr>
    </w:p>
    <w:p w14:paraId="3704B809" w14:textId="77777777" w:rsidR="006A6B04" w:rsidRPr="006A6B04" w:rsidRDefault="006A6B04" w:rsidP="006A6B04">
      <w:pPr>
        <w:pStyle w:val="xxxxmsonormal"/>
        <w:jc w:val="both"/>
        <w:rPr>
          <w:rFonts w:ascii="Arial" w:eastAsia="Verdana" w:hAnsi="Arial" w:cs="Arial"/>
          <w:b/>
          <w:bCs/>
          <w:sz w:val="20"/>
          <w:szCs w:val="20"/>
          <w:lang w:val="cs-CZ" w:bidi="de-DE"/>
        </w:rPr>
      </w:pPr>
      <w:r w:rsidRPr="006A6B04">
        <w:rPr>
          <w:rFonts w:ascii="Arial" w:eastAsia="Verdana" w:hAnsi="Arial" w:cs="Arial"/>
          <w:b/>
          <w:sz w:val="20"/>
          <w:szCs w:val="20"/>
          <w:lang w:val="cs-CZ" w:bidi="cs-CZ"/>
        </w:rPr>
        <w:fldChar w:fldCharType="begin"/>
      </w:r>
      <w:r w:rsidRPr="006A6B04">
        <w:rPr>
          <w:rFonts w:ascii="Arial" w:eastAsia="Verdana" w:hAnsi="Arial" w:cs="Arial"/>
          <w:b/>
          <w:sz w:val="20"/>
          <w:szCs w:val="20"/>
          <w:lang w:val="cs-CZ" w:bidi="cs-CZ"/>
        </w:rPr>
        <w:instrText xml:space="preserve"> DATE  \@ "dd.MM.yyyy"  \* MERGEFORMAT </w:instrText>
      </w:r>
      <w:r w:rsidRPr="006A6B04">
        <w:rPr>
          <w:rFonts w:ascii="Arial" w:eastAsia="Verdana" w:hAnsi="Arial" w:cs="Arial"/>
          <w:b/>
          <w:sz w:val="20"/>
          <w:szCs w:val="20"/>
          <w:lang w:val="cs-CZ" w:bidi="cs-CZ"/>
        </w:rPr>
        <w:fldChar w:fldCharType="separate"/>
      </w:r>
      <w:r w:rsidRPr="006A6B04">
        <w:rPr>
          <w:rFonts w:ascii="Arial" w:eastAsia="Verdana" w:hAnsi="Arial" w:cs="Arial"/>
          <w:b/>
          <w:noProof/>
          <w:sz w:val="20"/>
          <w:szCs w:val="20"/>
          <w:lang w:val="cs-CZ" w:bidi="cs-CZ"/>
        </w:rPr>
        <w:t>04.01.2021</w:t>
      </w:r>
      <w:r w:rsidRPr="006A6B04">
        <w:rPr>
          <w:rFonts w:ascii="Arial" w:eastAsia="Verdana" w:hAnsi="Arial" w:cs="Arial"/>
          <w:b/>
          <w:sz w:val="20"/>
          <w:szCs w:val="20"/>
          <w:lang w:val="cs-CZ" w:bidi="cs-CZ"/>
        </w:rPr>
        <w:fldChar w:fldCharType="end"/>
      </w:r>
      <w:r w:rsidRPr="006A6B04">
        <w:rPr>
          <w:rFonts w:ascii="Arial" w:eastAsia="Verdana" w:hAnsi="Arial" w:cs="Arial"/>
          <w:b/>
          <w:sz w:val="20"/>
          <w:szCs w:val="20"/>
          <w:lang w:val="cs-CZ" w:bidi="cs-CZ"/>
        </w:rPr>
        <w:t xml:space="preserve"> | Tokio/Boston/Amsterodam</w:t>
      </w:r>
    </w:p>
    <w:p w14:paraId="4B150603" w14:textId="77777777" w:rsidR="006A6B04" w:rsidRPr="006A6B04" w:rsidRDefault="006A6B04" w:rsidP="006A6B04">
      <w:pPr>
        <w:pStyle w:val="xxxxmsonormal"/>
        <w:jc w:val="both"/>
        <w:rPr>
          <w:rFonts w:ascii="Arial" w:hAnsi="Arial" w:cs="Arial"/>
          <w:sz w:val="20"/>
          <w:szCs w:val="20"/>
          <w:lang w:val="cs-CZ"/>
        </w:rPr>
      </w:pPr>
    </w:p>
    <w:p w14:paraId="00948BA4" w14:textId="77777777" w:rsidR="006A6B04" w:rsidRPr="006A6B04" w:rsidRDefault="006A6B04" w:rsidP="006A6B04">
      <w:pPr>
        <w:jc w:val="both"/>
        <w:rPr>
          <w:rFonts w:ascii="Arial" w:eastAsia="Verdana" w:hAnsi="Arial" w:cs="Arial"/>
          <w:sz w:val="20"/>
          <w:lang w:val="cs-CZ" w:bidi="de-DE"/>
        </w:rPr>
      </w:pPr>
      <w:r w:rsidRPr="006A6B04">
        <w:rPr>
          <w:rFonts w:ascii="Arial" w:eastAsia="Verdana" w:hAnsi="Arial" w:cs="Arial"/>
          <w:sz w:val="20"/>
          <w:lang w:val="cs-CZ" w:bidi="cs-CZ"/>
        </w:rPr>
        <w:t xml:space="preserve">V říjnu 2020 oznámila společnost Yokohama Rubber Co., Ltd., že sloučí své různé podniky vyrábějící pneumatiky do jediného subjektu </w:t>
      </w:r>
      <w:r w:rsidRPr="006A6B04">
        <w:rPr>
          <w:rFonts w:ascii="Arial" w:eastAsia="Verdana" w:hAnsi="Arial" w:cs="Arial"/>
          <w:b/>
          <w:sz w:val="20"/>
          <w:lang w:val="cs-CZ" w:bidi="cs-CZ"/>
        </w:rPr>
        <w:t>Yokohama Off-Highway Tires (YOHT)</w:t>
      </w:r>
      <w:r w:rsidRPr="006A6B04">
        <w:rPr>
          <w:rFonts w:ascii="Arial" w:eastAsia="Verdana" w:hAnsi="Arial" w:cs="Arial"/>
          <w:sz w:val="20"/>
          <w:lang w:val="cs-CZ" w:bidi="cs-CZ"/>
        </w:rPr>
        <w:t xml:space="preserve">. Tato fúze zahrnuje podniky Yokohama, které se zabývají výrobou terénních pneumatik po celém světě (OTR) a koncern Alliance Tire Group (ATG) se známými značkami pneumatik Alliance, Galaxy a Primex, který Yokohama před čtyřmi lety koupila. </w:t>
      </w:r>
    </w:p>
    <w:p w14:paraId="5DBDD14B" w14:textId="77777777" w:rsidR="006A6B04" w:rsidRPr="006A6B04" w:rsidRDefault="006A6B04" w:rsidP="006A6B04">
      <w:pPr>
        <w:jc w:val="both"/>
        <w:rPr>
          <w:rFonts w:ascii="Arial" w:eastAsia="Verdana" w:hAnsi="Arial" w:cs="Arial"/>
          <w:sz w:val="20"/>
          <w:lang w:val="cs-CZ" w:bidi="de-DE"/>
        </w:rPr>
      </w:pPr>
      <w:r w:rsidRPr="006A6B04">
        <w:rPr>
          <w:rFonts w:ascii="Arial" w:eastAsia="Verdana" w:hAnsi="Arial" w:cs="Arial"/>
          <w:sz w:val="20"/>
          <w:lang w:val="cs-CZ" w:bidi="cs-CZ"/>
        </w:rPr>
        <w:t xml:space="preserve">YOHT dnes představila novou firemní identitu: nové firemní logo, které staví na více než stoletém dědictví společnosti Yokohama a zároveň zdůrazňuje její vlastní, jednoznačné místo v segmentu terénních pneumatik. Následkem toho přestane od 1. ledna 2021 existovat stávající ochranná známka ATG, a to s celosvětovou platností. </w:t>
      </w:r>
    </w:p>
    <w:p w14:paraId="5613055C" w14:textId="77777777" w:rsidR="006A6B04" w:rsidRPr="006A6B04" w:rsidRDefault="006A6B04" w:rsidP="006A6B04">
      <w:pPr>
        <w:jc w:val="both"/>
        <w:rPr>
          <w:rFonts w:ascii="Arial" w:eastAsia="Verdana" w:hAnsi="Arial" w:cs="Arial"/>
          <w:sz w:val="20"/>
          <w:lang w:val="cs-CZ" w:bidi="de-DE"/>
        </w:rPr>
      </w:pPr>
      <w:r w:rsidRPr="006A6B04">
        <w:rPr>
          <w:rFonts w:ascii="Arial" w:eastAsia="Verdana" w:hAnsi="Arial" w:cs="Arial"/>
          <w:sz w:val="20"/>
          <w:lang w:val="cs-CZ" w:bidi="cs-CZ"/>
        </w:rPr>
        <w:t xml:space="preserve">S ohledem na výše zmíněnou změnu vizuální identity koncernu nyní proběhne migrace webových stránek </w:t>
      </w:r>
      <w:hyperlink r:id="rId7" w:history="1">
        <w:r w:rsidRPr="006A6B04">
          <w:rPr>
            <w:rStyle w:val="Hyperlink"/>
            <w:rFonts w:ascii="Arial" w:eastAsia="Verdana" w:hAnsi="Arial" w:cs="Arial"/>
            <w:sz w:val="20"/>
            <w:lang w:val="cs-CZ" w:bidi="cs-CZ"/>
          </w:rPr>
          <w:t>www.atgtire.com</w:t>
        </w:r>
      </w:hyperlink>
      <w:r w:rsidRPr="006A6B04">
        <w:rPr>
          <w:rFonts w:ascii="Arial" w:eastAsia="Verdana" w:hAnsi="Arial" w:cs="Arial"/>
          <w:sz w:val="20"/>
          <w:lang w:val="cs-CZ" w:bidi="cs-CZ"/>
        </w:rPr>
        <w:t xml:space="preserve"> na </w:t>
      </w:r>
      <w:hyperlink r:id="rId8" w:history="1">
        <w:r w:rsidRPr="006A6B04">
          <w:rPr>
            <w:rStyle w:val="Hyperlink"/>
            <w:rFonts w:ascii="Arial" w:eastAsia="Verdana" w:hAnsi="Arial" w:cs="Arial"/>
            <w:sz w:val="20"/>
            <w:lang w:val="cs-CZ" w:bidi="cs-CZ"/>
          </w:rPr>
          <w:t>www.yokohama-oht.com</w:t>
        </w:r>
      </w:hyperlink>
      <w:r w:rsidRPr="006A6B04">
        <w:rPr>
          <w:rFonts w:ascii="Arial" w:eastAsia="Verdana" w:hAnsi="Arial" w:cs="Arial"/>
          <w:sz w:val="20"/>
          <w:lang w:val="cs-CZ" w:bidi="cs-CZ"/>
        </w:rPr>
        <w:t>. Podobné změny probíhají v aplikacích, které budou k dispozici v obchodech Google a Apple. Nová identita se začne projevovat v průběhu roku 2021 ve veškeré komunikaci na všech digitálních a tištěných platformách.</w:t>
      </w:r>
    </w:p>
    <w:p w14:paraId="32C17AEE" w14:textId="77777777" w:rsidR="006A6B04" w:rsidRPr="006A6B04" w:rsidRDefault="006A6B04" w:rsidP="006A6B04">
      <w:pPr>
        <w:jc w:val="both"/>
        <w:rPr>
          <w:rFonts w:ascii="Arial" w:eastAsia="Verdana" w:hAnsi="Arial" w:cs="Arial"/>
          <w:sz w:val="20"/>
          <w:lang w:val="cs-CZ" w:bidi="de-DE"/>
        </w:rPr>
      </w:pPr>
      <w:r w:rsidRPr="006A6B04">
        <w:rPr>
          <w:rFonts w:ascii="Arial" w:eastAsia="Verdana" w:hAnsi="Arial" w:cs="Arial"/>
          <w:sz w:val="20"/>
          <w:lang w:val="cs-CZ" w:bidi="cs-CZ"/>
        </w:rPr>
        <w:t xml:space="preserve">Ředitel Nitin Mantri řekl: „Dříve ohlášené sloučení podniků OHT bude silně podporováno novou identitou YOHT po celém světě. Povede to k užší integraci pověsti značky a technické odbornosti společnosti Yokohama se silnými stránkami společností sdružených v koncernu ATG a sice silnou prodejní sítí, rozmanitým portfoliem produktů, a vynikající nákladovou konkurenceschopností. Realizace tohoto rebrandingu souhrnně odráží naši úspěšnou minulost a zároveň si osvojuje hodnoty nové doby. S nadšením předvádíme tuto firemní identitu našim přívržencům po celém světě.“ </w:t>
      </w:r>
    </w:p>
    <w:p w14:paraId="4395D480" w14:textId="77777777" w:rsidR="006A6B04" w:rsidRPr="006A6B04" w:rsidRDefault="006A6B04" w:rsidP="006A6B04">
      <w:pPr>
        <w:jc w:val="both"/>
        <w:rPr>
          <w:rFonts w:ascii="Arial" w:eastAsia="Verdana" w:hAnsi="Arial" w:cs="Arial"/>
          <w:sz w:val="20"/>
          <w:lang w:val="cs-CZ" w:bidi="de-DE"/>
        </w:rPr>
      </w:pPr>
      <w:r w:rsidRPr="006A6B04">
        <w:rPr>
          <w:rFonts w:ascii="Arial" w:eastAsia="Verdana" w:hAnsi="Arial" w:cs="Arial"/>
          <w:sz w:val="20"/>
          <w:lang w:val="cs-CZ" w:bidi="cs-CZ"/>
        </w:rPr>
        <w:t xml:space="preserve"> YOHT bude mít globální pokrytí s vedením sídlícím v Tokiu, Bostonu, Amsterodamu a Bombaji. Tento nový, sjednocený globální subjekt bude nabízet kompletní sortiment pneumatik (včetně Alliance, Galaxy a Primex) od malých pneumatik pro vysokozdvižné vozíky po mimořádné velké radiální pneumatiky (ROTR) aby uspokojil širokou poptávku zákazníků po produktech pro stavební a průmyslová vozidla, stejně jako zemědělské a lesnické stroje. Společnost YOHT bude podporována globální sítí Yokohama Group pro výrobu pneumatik tvořenou osmi závody ve čtyřech zemích a třemi výzkumnými a vývojovými zařízeními v Japonsku, Indii a USA.  </w:t>
      </w:r>
    </w:p>
    <w:p w14:paraId="0AAA64B2" w14:textId="77777777" w:rsidR="006A6B04" w:rsidRDefault="006A6B04" w:rsidP="006A6B04">
      <w:pPr>
        <w:rPr>
          <w:rFonts w:ascii="Verdana" w:eastAsia="Verdana" w:hAnsi="Verdana" w:cs="Verdana"/>
          <w:sz w:val="18"/>
          <w:szCs w:val="18"/>
          <w:lang w:val="cs-CZ" w:bidi="de-DE"/>
        </w:rPr>
      </w:pPr>
      <w:r w:rsidRPr="006A6B04">
        <w:rPr>
          <w:rFonts w:ascii="Verdana" w:eastAsia="Verdana" w:hAnsi="Verdana" w:cs="Verdana"/>
          <w:sz w:val="18"/>
          <w:szCs w:val="18"/>
          <w:lang w:val="cs-CZ" w:bidi="cs-CZ"/>
        </w:rPr>
        <w:t> </w:t>
      </w:r>
    </w:p>
    <w:p w14:paraId="25D60E3D" w14:textId="51D59B0F" w:rsidR="006A6B04" w:rsidRPr="006A6B04" w:rsidRDefault="006A6B04" w:rsidP="006A6B04">
      <w:pPr>
        <w:rPr>
          <w:rFonts w:ascii="Verdana" w:eastAsia="Verdana" w:hAnsi="Verdana" w:cs="Verdana"/>
          <w:sz w:val="18"/>
          <w:szCs w:val="18"/>
          <w:lang w:val="cs-CZ" w:bidi="de-DE"/>
        </w:rPr>
      </w:pPr>
      <w:r w:rsidRPr="006A6B04">
        <w:rPr>
          <w:rFonts w:ascii="Verdana" w:eastAsia="Verdana" w:hAnsi="Verdana" w:cs="Verdana"/>
          <w:b/>
          <w:sz w:val="18"/>
          <w:szCs w:val="18"/>
          <w:lang w:val="cs-CZ" w:bidi="cs-CZ"/>
        </w:rPr>
        <w:t>O společnosti Yokohama Off Highway Tires: </w:t>
      </w:r>
    </w:p>
    <w:p w14:paraId="2A4CBE50" w14:textId="28919B2C" w:rsidR="00A03743" w:rsidRPr="006A6B04" w:rsidRDefault="006A6B04" w:rsidP="00A03743">
      <w:pPr>
        <w:rPr>
          <w:rFonts w:ascii="Verdana" w:eastAsia="Verdana" w:hAnsi="Verdana" w:cs="Verdana"/>
          <w:sz w:val="18"/>
          <w:szCs w:val="18"/>
          <w:lang w:val="cs-CZ" w:bidi="de-DE"/>
        </w:rPr>
      </w:pPr>
      <w:r w:rsidRPr="006A6B04">
        <w:rPr>
          <w:rFonts w:ascii="Verdana" w:eastAsia="Verdana" w:hAnsi="Verdana" w:cs="Verdana"/>
          <w:sz w:val="18"/>
          <w:szCs w:val="18"/>
          <w:lang w:val="cs-CZ" w:bidi="cs-CZ"/>
        </w:rPr>
        <w:t>Yokohama Off Highway Tires (YOHT) se specializuje na navrhování, vývoj, výrobu a marketing pneumatik pro zemědělství, lesnictví, stavebnictví, průmysl, zemní práce, těžbu, přístavy a další odvětví. YOHT vlastní světoznámé značky Alliance, Galaxy a Primex a má zastoupení ve více než 120 zemích. Díky rozmanitému portfoliu, které zahrnuje více než 4000 skladových jednotek je společnost YOHT dobře známa svou schopností nabízet zákazníkům na trhu s náhradními díly jako i provýbavě, pneumatiky vynikající kvality pro konkrétní aplikace a speciální účely.</w:t>
      </w:r>
    </w:p>
    <w:p w14:paraId="0B2B27D3" w14:textId="2A6F8F36" w:rsidR="00AC27F1" w:rsidRPr="006A6B04" w:rsidRDefault="006A6B04" w:rsidP="006A6B04">
      <w:pPr>
        <w:spacing w:after="0"/>
        <w:contextualSpacing/>
        <w:rPr>
          <w:rFonts w:ascii="Arial" w:hAnsi="Arial" w:cs="Arial"/>
          <w:b/>
          <w:bCs/>
          <w:sz w:val="20"/>
          <w:lang w:val="cs-CZ"/>
        </w:rPr>
      </w:pPr>
      <w:r w:rsidRPr="006A6B04">
        <w:rPr>
          <w:rFonts w:ascii="Verdana" w:hAnsi="Verdana" w:cs="Arial"/>
          <w:b/>
          <w:bCs/>
          <w:sz w:val="18"/>
          <w:szCs w:val="18"/>
          <w:lang w:val="cs-CZ"/>
        </w:rPr>
        <w:t>Tiskové zprávy kontakt</w:t>
      </w:r>
      <w:r w:rsidR="00AC27F1" w:rsidRPr="006A6B04">
        <w:rPr>
          <w:rFonts w:ascii="Verdana" w:hAnsi="Verdana" w:cs="Arial"/>
          <w:b/>
          <w:bCs/>
          <w:sz w:val="18"/>
          <w:szCs w:val="18"/>
          <w:lang w:val="cs-CZ"/>
        </w:rPr>
        <w:t>:</w:t>
      </w:r>
    </w:p>
    <w:p w14:paraId="11211269" w14:textId="7BAF3257" w:rsidR="00AC27F1" w:rsidRPr="006A6B04" w:rsidRDefault="00AC27F1" w:rsidP="006A6B04">
      <w:pPr>
        <w:spacing w:after="0"/>
        <w:contextualSpacing/>
        <w:rPr>
          <w:rFonts w:ascii="Verdana" w:hAnsi="Verdana" w:cs="Arial"/>
          <w:sz w:val="18"/>
          <w:szCs w:val="18"/>
          <w:lang w:val="cs-CZ"/>
        </w:rPr>
      </w:pPr>
      <w:r w:rsidRPr="006A6B04">
        <w:rPr>
          <w:rFonts w:ascii="Verdana" w:hAnsi="Verdana"/>
          <w:sz w:val="18"/>
          <w:szCs w:val="18"/>
          <w:lang w:val="cs-CZ"/>
        </w:rPr>
        <w:t>Julia Verbunt</w:t>
      </w:r>
    </w:p>
    <w:p w14:paraId="6853C169" w14:textId="58B039AA" w:rsidR="00DC5AE3" w:rsidRPr="006A6B04" w:rsidRDefault="00A03743" w:rsidP="006A6B04">
      <w:pPr>
        <w:pStyle w:val="PlainText"/>
        <w:contextualSpacing/>
        <w:jc w:val="both"/>
        <w:rPr>
          <w:rFonts w:ascii="Verdana" w:hAnsi="Verdana"/>
          <w:color w:val="auto"/>
          <w:sz w:val="18"/>
          <w:szCs w:val="18"/>
          <w:lang w:val="cs-CZ"/>
        </w:rPr>
      </w:pPr>
      <w:r w:rsidRPr="006A6B04">
        <w:rPr>
          <w:rFonts w:ascii="Verdana" w:hAnsi="Verdana" w:cs="Arial"/>
          <w:color w:val="auto"/>
          <w:sz w:val="18"/>
          <w:szCs w:val="18"/>
          <w:lang w:val="cs-CZ"/>
        </w:rPr>
        <w:t>PR &amp; Communications Manager</w:t>
      </w:r>
      <w:r w:rsidR="00AC27F1" w:rsidRPr="006A6B04">
        <w:rPr>
          <w:rFonts w:ascii="Verdana" w:hAnsi="Verdana" w:cs="Arial"/>
          <w:color w:val="auto"/>
          <w:sz w:val="18"/>
          <w:szCs w:val="18"/>
          <w:lang w:val="cs-CZ"/>
        </w:rPr>
        <w:t xml:space="preserve"> </w:t>
      </w:r>
      <w:bookmarkStart w:id="1" w:name="_Hlk60129015"/>
    </w:p>
    <w:p w14:paraId="3739F3AC" w14:textId="3FF67994" w:rsidR="00D61B46" w:rsidRPr="006A6B04" w:rsidRDefault="00DC5AE3" w:rsidP="00AC27F1">
      <w:pPr>
        <w:spacing w:after="0" w:line="240" w:lineRule="auto"/>
        <w:contextualSpacing/>
        <w:jc w:val="both"/>
        <w:rPr>
          <w:rFonts w:ascii="Arial" w:hAnsi="Arial" w:cs="Arial"/>
          <w:sz w:val="20"/>
          <w:lang w:val="cs-CZ"/>
        </w:rPr>
      </w:pPr>
      <w:r w:rsidRPr="006A6B04">
        <w:rPr>
          <w:rFonts w:ascii="Arial" w:eastAsia="Verdana" w:hAnsi="Arial" w:cs="Arial"/>
          <w:sz w:val="20"/>
          <w:lang w:val="cs-CZ" w:bidi="de-DE"/>
        </w:rPr>
        <w:t xml:space="preserve">Mobile: +31 (0)654916673 | E-mail: </w:t>
      </w:r>
      <w:hyperlink r:id="rId9" w:history="1">
        <w:r w:rsidR="00AC27F1" w:rsidRPr="006A6B04">
          <w:rPr>
            <w:rStyle w:val="Hyperlink"/>
            <w:rFonts w:ascii="Arial" w:eastAsia="Verdana" w:hAnsi="Arial" w:cs="Arial"/>
            <w:sz w:val="20"/>
            <w:lang w:val="cs-CZ" w:bidi="de-DE"/>
          </w:rPr>
          <w:t>jverbunt@yokohama-oht.com</w:t>
        </w:r>
      </w:hyperlink>
      <w:bookmarkEnd w:id="0"/>
      <w:bookmarkEnd w:id="1"/>
      <w:r w:rsidR="00AC27F1" w:rsidRPr="006A6B04">
        <w:rPr>
          <w:rStyle w:val="Hyperlink"/>
          <w:rFonts w:ascii="Arial" w:eastAsia="Verdana" w:hAnsi="Arial" w:cs="Arial"/>
          <w:color w:val="auto"/>
          <w:sz w:val="20"/>
          <w:lang w:val="cs-CZ" w:bidi="de-DE"/>
        </w:rPr>
        <w:t xml:space="preserve">  </w:t>
      </w:r>
    </w:p>
    <w:sectPr w:rsidR="00D61B46" w:rsidRPr="006A6B04" w:rsidSect="00DC5AE3">
      <w:headerReference w:type="default" r:id="rId10"/>
      <w:footerReference w:type="default" r:id="rId11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70DB6" w14:textId="77777777" w:rsidR="00B22047" w:rsidRDefault="00B22047" w:rsidP="001957B5">
      <w:pPr>
        <w:spacing w:after="0" w:line="240" w:lineRule="auto"/>
      </w:pPr>
      <w:r>
        <w:separator/>
      </w:r>
    </w:p>
  </w:endnote>
  <w:endnote w:type="continuationSeparator" w:id="0">
    <w:p w14:paraId="704473A1" w14:textId="77777777" w:rsidR="00B22047" w:rsidRDefault="00B22047" w:rsidP="0019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6CA4D" w14:textId="5423B01A" w:rsidR="001957B5" w:rsidRDefault="00D61B46" w:rsidP="0044144F">
    <w:pPr>
      <w:pStyle w:val="Footer"/>
      <w:tabs>
        <w:tab w:val="clear" w:pos="9026"/>
      </w:tabs>
      <w:ind w:left="-1418" w:right="-1440"/>
      <w:jc w:val="center"/>
    </w:pPr>
    <w:r>
      <w:rPr>
        <w:noProof/>
        <w:lang w:val="en-US" w:bidi="ar-SA"/>
      </w:rPr>
      <w:drawing>
        <wp:inline distT="0" distB="0" distL="0" distR="0" wp14:anchorId="7827BD71" wp14:editId="445D5451">
          <wp:extent cx="7543800" cy="11255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-INTGTD-LETTERHEAD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28" b="2416"/>
                  <a:stretch/>
                </pic:blipFill>
                <pic:spPr bwMode="auto">
                  <a:xfrm>
                    <a:off x="0" y="0"/>
                    <a:ext cx="7543800" cy="11255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5F5B61" w14:textId="77777777" w:rsidR="001957B5" w:rsidRDefault="00195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B3556" w14:textId="77777777" w:rsidR="00B22047" w:rsidRDefault="00B22047" w:rsidP="001957B5">
      <w:pPr>
        <w:spacing w:after="0" w:line="240" w:lineRule="auto"/>
      </w:pPr>
      <w:r>
        <w:separator/>
      </w:r>
    </w:p>
  </w:footnote>
  <w:footnote w:type="continuationSeparator" w:id="0">
    <w:p w14:paraId="463B8E4D" w14:textId="77777777" w:rsidR="00B22047" w:rsidRDefault="00B22047" w:rsidP="0019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EC19" w14:textId="65EDEF49" w:rsidR="001957B5" w:rsidRDefault="001957B5" w:rsidP="0044144F">
    <w:pPr>
      <w:pStyle w:val="Header"/>
      <w:ind w:left="-1418"/>
    </w:pPr>
    <w:r>
      <w:rPr>
        <w:noProof/>
        <w:lang w:val="en-US" w:bidi="ar-SA"/>
      </w:rPr>
      <w:drawing>
        <wp:inline distT="0" distB="0" distL="0" distR="0" wp14:anchorId="22E79AB3" wp14:editId="33BA6C8C">
          <wp:extent cx="7933081" cy="1045029"/>
          <wp:effectExtent l="0" t="0" r="0" b="3175"/>
          <wp:docPr id="175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0842" cy="1055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29E4E" w14:textId="77777777" w:rsidR="001957B5" w:rsidRDefault="00195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E7"/>
    <w:rsid w:val="00092441"/>
    <w:rsid w:val="000A501B"/>
    <w:rsid w:val="00133EDC"/>
    <w:rsid w:val="001957B5"/>
    <w:rsid w:val="001C48EE"/>
    <w:rsid w:val="00367D08"/>
    <w:rsid w:val="003A42E9"/>
    <w:rsid w:val="0044144F"/>
    <w:rsid w:val="005E5491"/>
    <w:rsid w:val="0064067B"/>
    <w:rsid w:val="006A6B04"/>
    <w:rsid w:val="00731597"/>
    <w:rsid w:val="007C522F"/>
    <w:rsid w:val="007E60E7"/>
    <w:rsid w:val="00803DD8"/>
    <w:rsid w:val="008157DA"/>
    <w:rsid w:val="008E1737"/>
    <w:rsid w:val="009F178C"/>
    <w:rsid w:val="00A03743"/>
    <w:rsid w:val="00A12187"/>
    <w:rsid w:val="00AB162B"/>
    <w:rsid w:val="00AC27F1"/>
    <w:rsid w:val="00B22047"/>
    <w:rsid w:val="00C84D97"/>
    <w:rsid w:val="00D500C5"/>
    <w:rsid w:val="00D61B46"/>
    <w:rsid w:val="00D6778D"/>
    <w:rsid w:val="00DC5AE3"/>
    <w:rsid w:val="00F01E73"/>
    <w:rsid w:val="00F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B62FEB"/>
  <w15:chartTrackingRefBased/>
  <w15:docId w15:val="{77731A8A-EAB6-43B8-8702-F35731CA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C5AE3"/>
    <w:pPr>
      <w:widowControl w:val="0"/>
      <w:autoSpaceDE w:val="0"/>
      <w:autoSpaceDN w:val="0"/>
      <w:adjustRightInd w:val="0"/>
      <w:spacing w:before="95" w:after="0" w:line="240" w:lineRule="auto"/>
      <w:ind w:left="7076"/>
      <w:outlineLvl w:val="0"/>
    </w:pPr>
    <w:rPr>
      <w:rFonts w:ascii="Arial" w:eastAsiaTheme="minorEastAsia" w:hAnsi="Arial" w:cs="Arial"/>
      <w:b/>
      <w:bCs/>
      <w:sz w:val="17"/>
      <w:szCs w:val="1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51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A518C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Header">
    <w:name w:val="header"/>
    <w:basedOn w:val="Normal"/>
    <w:link w:val="HeaderChar"/>
    <w:uiPriority w:val="99"/>
    <w:unhideWhenUsed/>
    <w:rsid w:val="0019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B5"/>
  </w:style>
  <w:style w:type="paragraph" w:styleId="Footer">
    <w:name w:val="footer"/>
    <w:basedOn w:val="Normal"/>
    <w:link w:val="FooterChar"/>
    <w:uiPriority w:val="99"/>
    <w:unhideWhenUsed/>
    <w:rsid w:val="0019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B5"/>
  </w:style>
  <w:style w:type="paragraph" w:styleId="NormalWeb">
    <w:name w:val="Normal (Web)"/>
    <w:basedOn w:val="Normal"/>
    <w:uiPriority w:val="99"/>
    <w:semiHidden/>
    <w:unhideWhenUsed/>
    <w:rsid w:val="0064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DC5AE3"/>
    <w:rPr>
      <w:rFonts w:ascii="Arial" w:eastAsiaTheme="minorEastAsia" w:hAnsi="Arial" w:cs="Arial"/>
      <w:b/>
      <w:bCs/>
      <w:sz w:val="17"/>
      <w:szCs w:val="17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DC5A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7"/>
      <w:szCs w:val="17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C5AE3"/>
    <w:rPr>
      <w:rFonts w:ascii="Arial" w:eastAsiaTheme="minorEastAsia" w:hAnsi="Arial" w:cs="Arial"/>
      <w:sz w:val="17"/>
      <w:szCs w:val="17"/>
      <w:lang w:bidi="ar-SA"/>
    </w:rPr>
  </w:style>
  <w:style w:type="character" w:styleId="Hyperlink">
    <w:name w:val="Hyperlink"/>
    <w:uiPriority w:val="99"/>
    <w:unhideWhenUsed/>
    <w:rsid w:val="00DC5AE3"/>
    <w:rPr>
      <w:color w:val="0000FF"/>
      <w:u w:val="single"/>
    </w:rPr>
  </w:style>
  <w:style w:type="paragraph" w:customStyle="1" w:styleId="xxxxmsonormal">
    <w:name w:val="x_x_x_x_msonormal"/>
    <w:basedOn w:val="Normal"/>
    <w:rsid w:val="00DC5AE3"/>
    <w:pPr>
      <w:spacing w:after="0" w:line="240" w:lineRule="auto"/>
    </w:pPr>
    <w:rPr>
      <w:rFonts w:ascii="PMingLiU" w:eastAsia="PMingLiU" w:hAnsi="Calibri" w:cs="PMingLiU"/>
      <w:sz w:val="24"/>
      <w:szCs w:val="24"/>
      <w:lang w:eastAsia="zh-TW" w:bidi="ar-SA"/>
    </w:rPr>
  </w:style>
  <w:style w:type="paragraph" w:styleId="PlainText">
    <w:name w:val="Plain Text"/>
    <w:basedOn w:val="Normal"/>
    <w:link w:val="PlainTextChar"/>
    <w:uiPriority w:val="99"/>
    <w:unhideWhenUsed/>
    <w:rsid w:val="00DC5AE3"/>
    <w:pPr>
      <w:spacing w:after="0" w:line="240" w:lineRule="auto"/>
    </w:pPr>
    <w:rPr>
      <w:rFonts w:ascii="Arial" w:eastAsia="Times New Roman" w:hAnsi="Arial" w:cs="Times New Roman"/>
      <w:color w:val="000000" w:themeColor="text1"/>
      <w:sz w:val="24"/>
      <w:szCs w:val="21"/>
      <w:lang w:val="de-DE" w:eastAsia="de-DE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DC5AE3"/>
    <w:rPr>
      <w:rFonts w:ascii="Arial" w:eastAsia="Times New Roman" w:hAnsi="Arial" w:cs="Times New Roman"/>
      <w:color w:val="000000" w:themeColor="text1"/>
      <w:sz w:val="24"/>
      <w:szCs w:val="21"/>
      <w:lang w:val="de-DE" w:eastAsia="de-DE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B162B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rsid w:val="00133EDC"/>
  </w:style>
  <w:style w:type="paragraph" w:styleId="BalloonText">
    <w:name w:val="Balloon Text"/>
    <w:basedOn w:val="Normal"/>
    <w:link w:val="BalloonTextChar"/>
    <w:uiPriority w:val="99"/>
    <w:semiHidden/>
    <w:unhideWhenUsed/>
    <w:rsid w:val="00803DD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D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900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225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13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6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636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ohama-oh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gtir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verbunt@yokohama-oh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AB936-DEDF-4BDB-85D1-3DEF14FB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Singh</dc:creator>
  <cp:keywords/>
  <dc:description/>
  <cp:lastModifiedBy>Julia Verbunt</cp:lastModifiedBy>
  <cp:revision>2</cp:revision>
  <dcterms:created xsi:type="dcterms:W3CDTF">2021-01-04T15:02:00Z</dcterms:created>
  <dcterms:modified xsi:type="dcterms:W3CDTF">2021-01-04T15:02:00Z</dcterms:modified>
</cp:coreProperties>
</file>